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14" w:rsidRPr="007F67FC" w:rsidRDefault="00B45E14" w:rsidP="00B45E14">
      <w:pPr>
        <w:jc w:val="right"/>
      </w:pPr>
      <w:r w:rsidRPr="007F67FC">
        <w:t xml:space="preserve">Приложение  </w:t>
      </w:r>
      <w:r>
        <w:t xml:space="preserve">   </w:t>
      </w:r>
      <w:r w:rsidRPr="007F67FC">
        <w:t xml:space="preserve"> к    Приказу</w:t>
      </w:r>
    </w:p>
    <w:p w:rsidR="00B45E14" w:rsidRPr="007F67FC" w:rsidRDefault="00B45E14" w:rsidP="00B45E14">
      <w:pPr>
        <w:jc w:val="right"/>
      </w:pPr>
      <w:r w:rsidRPr="007F67FC">
        <w:t>от «</w:t>
      </w:r>
      <w:r>
        <w:t>12</w:t>
      </w:r>
      <w:r w:rsidRPr="007F67FC">
        <w:t xml:space="preserve">» </w:t>
      </w:r>
      <w:r>
        <w:t>октября 2017 № 31</w:t>
      </w:r>
    </w:p>
    <w:p w:rsidR="00B45E14" w:rsidRDefault="00B45E14" w:rsidP="000220E5">
      <w:pPr>
        <w:jc w:val="center"/>
        <w:rPr>
          <w:sz w:val="22"/>
          <w:szCs w:val="22"/>
        </w:rPr>
      </w:pPr>
    </w:p>
    <w:p w:rsidR="0095274E" w:rsidRPr="00EE6B22" w:rsidRDefault="009F6F62" w:rsidP="000220E5">
      <w:pPr>
        <w:jc w:val="center"/>
        <w:rPr>
          <w:sz w:val="22"/>
          <w:szCs w:val="22"/>
        </w:rPr>
      </w:pPr>
      <w:r w:rsidRPr="00EE6B22">
        <w:rPr>
          <w:sz w:val="22"/>
          <w:szCs w:val="22"/>
        </w:rPr>
        <w:t>Публичная оферта</w:t>
      </w:r>
    </w:p>
    <w:p w:rsidR="0089377D" w:rsidRPr="00EE6B22" w:rsidRDefault="0089377D" w:rsidP="000220E5">
      <w:pPr>
        <w:jc w:val="center"/>
        <w:rPr>
          <w:sz w:val="22"/>
          <w:szCs w:val="22"/>
        </w:rPr>
      </w:pPr>
      <w:r w:rsidRPr="00EE6B22">
        <w:rPr>
          <w:sz w:val="22"/>
          <w:szCs w:val="22"/>
        </w:rPr>
        <w:t xml:space="preserve">на заключение </w:t>
      </w:r>
      <w:r w:rsidR="00B45E14">
        <w:rPr>
          <w:sz w:val="22"/>
          <w:szCs w:val="22"/>
        </w:rPr>
        <w:t>а</w:t>
      </w:r>
      <w:r w:rsidRPr="00EE6B22">
        <w:rPr>
          <w:sz w:val="22"/>
          <w:szCs w:val="22"/>
        </w:rPr>
        <w:t>гентского договора по исполнению поручения по привлечению, информированию и консультированию потенциальных клиентов Банка в Муниципальном автономном учреждении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95274E" w:rsidRPr="00EE6B22" w:rsidRDefault="0095274E" w:rsidP="00521F1E">
      <w:pPr>
        <w:rPr>
          <w:sz w:val="22"/>
          <w:szCs w:val="22"/>
        </w:rPr>
      </w:pPr>
    </w:p>
    <w:p w:rsidR="0095274E" w:rsidRPr="00EE6B22" w:rsidRDefault="009F6F62" w:rsidP="00EE6B22">
      <w:pPr>
        <w:ind w:firstLine="709"/>
        <w:rPr>
          <w:sz w:val="22"/>
          <w:szCs w:val="22"/>
        </w:rPr>
      </w:pPr>
      <w:r w:rsidRPr="00EE6B22">
        <w:rPr>
          <w:sz w:val="22"/>
          <w:szCs w:val="22"/>
        </w:rPr>
        <w:t xml:space="preserve">г. </w:t>
      </w:r>
      <w:r w:rsidR="0089377D" w:rsidRPr="00EE6B22">
        <w:rPr>
          <w:sz w:val="22"/>
          <w:szCs w:val="22"/>
        </w:rPr>
        <w:t>Серпухов  Московская обл.</w:t>
      </w:r>
      <w:r w:rsidR="0089377D" w:rsidRPr="00EE6B22">
        <w:rPr>
          <w:sz w:val="22"/>
          <w:szCs w:val="22"/>
        </w:rPr>
        <w:tab/>
      </w:r>
      <w:r w:rsidR="0089377D" w:rsidRPr="00EE6B22">
        <w:rPr>
          <w:sz w:val="22"/>
          <w:szCs w:val="22"/>
        </w:rPr>
        <w:tab/>
      </w:r>
      <w:r w:rsidR="0089377D" w:rsidRPr="00EE6B22">
        <w:rPr>
          <w:sz w:val="22"/>
          <w:szCs w:val="22"/>
        </w:rPr>
        <w:tab/>
      </w:r>
      <w:r w:rsidR="0089377D" w:rsidRPr="00EE6B22">
        <w:rPr>
          <w:sz w:val="22"/>
          <w:szCs w:val="22"/>
        </w:rPr>
        <w:tab/>
      </w:r>
      <w:r w:rsidR="0089377D" w:rsidRPr="00EE6B22">
        <w:rPr>
          <w:sz w:val="22"/>
          <w:szCs w:val="22"/>
        </w:rPr>
        <w:tab/>
      </w:r>
      <w:r w:rsidRPr="00EE6B22">
        <w:rPr>
          <w:sz w:val="22"/>
          <w:szCs w:val="22"/>
        </w:rPr>
        <w:t>«</w:t>
      </w:r>
      <w:r w:rsidR="00B45E14">
        <w:rPr>
          <w:sz w:val="22"/>
          <w:szCs w:val="22"/>
        </w:rPr>
        <w:t>12</w:t>
      </w:r>
      <w:r w:rsidRPr="00EE6B22">
        <w:rPr>
          <w:sz w:val="22"/>
          <w:szCs w:val="22"/>
        </w:rPr>
        <w:t xml:space="preserve">» </w:t>
      </w:r>
      <w:r w:rsidR="00B45E14">
        <w:rPr>
          <w:sz w:val="22"/>
          <w:szCs w:val="22"/>
        </w:rPr>
        <w:t xml:space="preserve">октября  </w:t>
      </w:r>
      <w:r w:rsidRPr="00EE6B22">
        <w:rPr>
          <w:sz w:val="22"/>
          <w:szCs w:val="22"/>
        </w:rPr>
        <w:t xml:space="preserve"> 2017 г.</w:t>
      </w:r>
    </w:p>
    <w:p w:rsidR="004B5980" w:rsidRPr="00EE6B22" w:rsidRDefault="004B5980" w:rsidP="00521F1E">
      <w:pPr>
        <w:rPr>
          <w:sz w:val="22"/>
          <w:szCs w:val="22"/>
        </w:rPr>
      </w:pPr>
    </w:p>
    <w:p w:rsidR="004B5980" w:rsidRPr="00EE6B22" w:rsidRDefault="009F6F62" w:rsidP="00B35825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 xml:space="preserve">В соответствии со статьей 437 Гражданского Кодекса Российской Федерации настоящая Оферта является публичной офертой, то есть предложением </w:t>
      </w:r>
      <w:r w:rsidR="0089377D" w:rsidRPr="00EE6B22">
        <w:rPr>
          <w:sz w:val="22"/>
          <w:szCs w:val="22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</w:r>
      <w:r w:rsidRPr="00EE6B22">
        <w:rPr>
          <w:sz w:val="22"/>
          <w:szCs w:val="22"/>
        </w:rPr>
        <w:t>(далее - МФЦ) адресованным, неопределенному кругу лиц (организациям).</w:t>
      </w:r>
    </w:p>
    <w:p w:rsidR="004B5980" w:rsidRPr="00EE6B22" w:rsidRDefault="009F6F62" w:rsidP="00B35825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В случае принятия изложенных в настоящей Оферте условий организация, осуществляюща</w:t>
      </w:r>
      <w:r w:rsidR="0089377D" w:rsidRPr="00EE6B22">
        <w:rPr>
          <w:sz w:val="22"/>
          <w:szCs w:val="22"/>
        </w:rPr>
        <w:t xml:space="preserve">я ее акцепт (далее – Принципал), заключает </w:t>
      </w:r>
      <w:r w:rsidR="00EE6B22">
        <w:rPr>
          <w:sz w:val="22"/>
          <w:szCs w:val="22"/>
        </w:rPr>
        <w:t>агентский д</w:t>
      </w:r>
      <w:r w:rsidR="0089377D" w:rsidRPr="00EE6B22">
        <w:rPr>
          <w:sz w:val="22"/>
          <w:szCs w:val="22"/>
        </w:rPr>
        <w:t xml:space="preserve">оговор </w:t>
      </w:r>
      <w:r w:rsidR="00C57411">
        <w:rPr>
          <w:sz w:val="22"/>
          <w:szCs w:val="22"/>
        </w:rPr>
        <w:t>по</w:t>
      </w:r>
      <w:r w:rsidRPr="00EE6B22">
        <w:rPr>
          <w:sz w:val="22"/>
          <w:szCs w:val="22"/>
        </w:rPr>
        <w:t xml:space="preserve"> исполнени</w:t>
      </w:r>
      <w:r w:rsidR="00C57411">
        <w:rPr>
          <w:sz w:val="22"/>
          <w:szCs w:val="22"/>
        </w:rPr>
        <w:t>ю</w:t>
      </w:r>
      <w:r w:rsidRPr="00EE6B22">
        <w:rPr>
          <w:sz w:val="22"/>
          <w:szCs w:val="22"/>
        </w:rPr>
        <w:t xml:space="preserve"> МФЦ поручения </w:t>
      </w:r>
      <w:r w:rsidR="00621ADA" w:rsidRPr="00EE6B22">
        <w:rPr>
          <w:sz w:val="22"/>
          <w:szCs w:val="22"/>
        </w:rPr>
        <w:t>по  привлечению, информированию и консультированию потенциальных клиентов Принципала</w:t>
      </w:r>
      <w:r w:rsidRPr="00EE6B22">
        <w:rPr>
          <w:sz w:val="22"/>
          <w:szCs w:val="22"/>
        </w:rPr>
        <w:t xml:space="preserve"> (далее – «Договор»), в соответствии с условиями, определенными Договором, а также по осуществлению иных действий, предусмотренных Договором в МФЦ на условиях, изложенных в настоящей Оферте и приложении к ней. Договор заключается на возмездной основе.</w:t>
      </w:r>
    </w:p>
    <w:p w:rsidR="00EE6B22" w:rsidRPr="00EE6B22" w:rsidRDefault="00EE6B22" w:rsidP="00EE6B22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Оферта является бессрочной</w:t>
      </w:r>
      <w:r w:rsidR="00C57411">
        <w:rPr>
          <w:sz w:val="22"/>
          <w:szCs w:val="22"/>
        </w:rPr>
        <w:t>,</w:t>
      </w:r>
      <w:r w:rsidRPr="00EE6B22">
        <w:rPr>
          <w:sz w:val="22"/>
          <w:szCs w:val="22"/>
        </w:rPr>
        <w:t xml:space="preserve"> вступает в силу со дня, следующего за днем размещения её на официальном информационном сайте МФЦ в сети</w:t>
      </w:r>
      <w:r w:rsidR="00C57411">
        <w:rPr>
          <w:sz w:val="22"/>
          <w:szCs w:val="22"/>
        </w:rPr>
        <w:t xml:space="preserve"> Интернет</w:t>
      </w:r>
      <w:r w:rsidRPr="00EE6B22">
        <w:rPr>
          <w:sz w:val="22"/>
          <w:szCs w:val="22"/>
        </w:rPr>
        <w:t xml:space="preserve"> - www.mfcserp.ru  и действует до дня, следующего за днем размещения на официальном информационном сайте МФЦ в сети Интернет - www.mfcserp.ru извещения об отмене Оферты. МФЦ вправе отменить Оферту в любое время без объяснения причин.</w:t>
      </w:r>
    </w:p>
    <w:p w:rsidR="00621ADA" w:rsidRPr="00EE6B22" w:rsidRDefault="009F6F62" w:rsidP="0034462B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Акцептовать Оферту (отозваться на Оферту) вправе</w:t>
      </w:r>
      <w:r w:rsidR="00A90CDE" w:rsidRPr="00EE6B22">
        <w:rPr>
          <w:sz w:val="22"/>
          <w:szCs w:val="22"/>
        </w:rPr>
        <w:t xml:space="preserve"> </w:t>
      </w:r>
      <w:r w:rsidRPr="00EE6B22">
        <w:rPr>
          <w:sz w:val="22"/>
          <w:szCs w:val="22"/>
        </w:rPr>
        <w:t>организация</w:t>
      </w:r>
      <w:r w:rsidR="00621ADA" w:rsidRPr="00EE6B22">
        <w:rPr>
          <w:sz w:val="22"/>
          <w:szCs w:val="22"/>
        </w:rPr>
        <w:t xml:space="preserve"> соответствующая следующим требованиям:</w:t>
      </w:r>
    </w:p>
    <w:p w:rsidR="0034462B" w:rsidRPr="00EE6B22" w:rsidRDefault="0034462B" w:rsidP="00BA5072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 xml:space="preserve"> имеющая действующую лицензию на право осуществления банковской деятельности, выданную Центральным Банком </w:t>
      </w:r>
      <w:r w:rsidR="00C57411">
        <w:rPr>
          <w:rFonts w:ascii="Times New Roman" w:hAnsi="Times New Roman" w:cs="Times New Roman"/>
        </w:rPr>
        <w:t>Р</w:t>
      </w:r>
      <w:r w:rsidRPr="00EE6B22">
        <w:rPr>
          <w:rFonts w:ascii="Times New Roman" w:hAnsi="Times New Roman" w:cs="Times New Roman"/>
        </w:rPr>
        <w:t>оссийской Федерации;</w:t>
      </w:r>
    </w:p>
    <w:p w:rsidR="0034462B" w:rsidRPr="00EE6B22" w:rsidRDefault="0034462B" w:rsidP="00BA5072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>зарегистрированная в качестве юридического лица на территории Российской Федерации в соответствии с законодательством Российской Федерации;</w:t>
      </w:r>
    </w:p>
    <w:p w:rsidR="0034462B" w:rsidRPr="00EE6B22" w:rsidRDefault="0034462B" w:rsidP="00BA5072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>в отношении которой не ведется производство по делу о банкротстве/отсутствует решение о признании банкротом.</w:t>
      </w:r>
    </w:p>
    <w:p w:rsidR="004B5980" w:rsidRPr="00EE6B22" w:rsidRDefault="009F6F62" w:rsidP="0034462B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Организация, акцептующая Оферту, должна иметь место нахождения и/или филиал, и/ или представительство на территории г. Москва и/или Московской области, либо иное структурное подразделение для оперативного взаимодействия с МФЦ.</w:t>
      </w:r>
    </w:p>
    <w:p w:rsidR="004B5980" w:rsidRPr="00EE6B22" w:rsidRDefault="009F6F62" w:rsidP="0034462B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Акцепт настоящей Оферты осуществляется путем направления организацией следующего комплекта документов:</w:t>
      </w:r>
    </w:p>
    <w:p w:rsidR="00A90CDE" w:rsidRPr="00EE6B22" w:rsidRDefault="009F6F62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>Подписанного, скрепленного печатью (при наличии) ответа о полном и безоговорочном согласии с условиями, изложенными в настоящей Оферте, на фирменном бланке организации (форма ответа – Приложение № 1);</w:t>
      </w:r>
    </w:p>
    <w:p w:rsidR="00A90CDE" w:rsidRPr="00B05F67" w:rsidRDefault="00B05F67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05F67">
        <w:rPr>
          <w:rFonts w:ascii="Times New Roman" w:hAnsi="Times New Roman" w:cs="Times New Roman"/>
        </w:rPr>
        <w:t>Агентский д</w:t>
      </w:r>
      <w:r w:rsidR="009F6F62" w:rsidRPr="00B05F67">
        <w:rPr>
          <w:rFonts w:ascii="Times New Roman" w:hAnsi="Times New Roman" w:cs="Times New Roman"/>
        </w:rPr>
        <w:t xml:space="preserve">оговор (форма договора – Приложение № 2) с заполненными реквизитами, подписанный, скрепленный печатью (при наличии), </w:t>
      </w:r>
      <w:r w:rsidR="00A90CDE" w:rsidRPr="00B05F67">
        <w:rPr>
          <w:rFonts w:ascii="Times New Roman" w:hAnsi="Times New Roman" w:cs="Times New Roman"/>
        </w:rPr>
        <w:t xml:space="preserve">через ГКУ МО «МО МФЦ» (адрес: МО, г. Красногорск, БЦ «Кубик»), </w:t>
      </w:r>
      <w:r w:rsidR="009F6F62" w:rsidRPr="00B05F67">
        <w:rPr>
          <w:rFonts w:ascii="Times New Roman" w:hAnsi="Times New Roman" w:cs="Times New Roman"/>
        </w:rPr>
        <w:t xml:space="preserve"> или </w:t>
      </w:r>
      <w:r w:rsidR="00EE6B22" w:rsidRPr="00B05F67">
        <w:rPr>
          <w:rFonts w:ascii="Times New Roman" w:hAnsi="Times New Roman" w:cs="Times New Roman"/>
        </w:rPr>
        <w:t xml:space="preserve">на почтовый адрес МФЦ: 142207 Московская область, г. Серпухов, Борисовское шоссе, д. 17а,  или </w:t>
      </w:r>
      <w:r w:rsidR="009F6F62" w:rsidRPr="00B05F67">
        <w:rPr>
          <w:rFonts w:ascii="Times New Roman" w:hAnsi="Times New Roman" w:cs="Times New Roman"/>
        </w:rPr>
        <w:t xml:space="preserve">на электронный адрес: </w:t>
      </w:r>
      <w:r w:rsidR="00EE6B22" w:rsidRPr="00B05F67">
        <w:rPr>
          <w:rFonts w:ascii="Times New Roman" w:hAnsi="Times New Roman" w:cs="Times New Roman"/>
          <w:lang w:val="en-US"/>
        </w:rPr>
        <w:t>mfc</w:t>
      </w:r>
      <w:r w:rsidR="00EE6B22" w:rsidRPr="00B05F67">
        <w:rPr>
          <w:rFonts w:ascii="Times New Roman" w:hAnsi="Times New Roman" w:cs="Times New Roman"/>
        </w:rPr>
        <w:t>-</w:t>
      </w:r>
      <w:r w:rsidR="00EE6B22" w:rsidRPr="00B05F67">
        <w:rPr>
          <w:rFonts w:ascii="Times New Roman" w:hAnsi="Times New Roman" w:cs="Times New Roman"/>
          <w:lang w:val="en-US"/>
        </w:rPr>
        <w:t>serpuhovgo</w:t>
      </w:r>
      <w:r w:rsidR="00EE6B22" w:rsidRPr="00B05F67">
        <w:rPr>
          <w:rFonts w:ascii="Times New Roman" w:hAnsi="Times New Roman" w:cs="Times New Roman"/>
        </w:rPr>
        <w:t>@</w:t>
      </w:r>
      <w:r w:rsidR="00EE6B22" w:rsidRPr="00B05F67">
        <w:rPr>
          <w:rFonts w:ascii="Times New Roman" w:hAnsi="Times New Roman" w:cs="Times New Roman"/>
          <w:lang w:val="en-US"/>
        </w:rPr>
        <w:t>mosreg</w:t>
      </w:r>
      <w:r w:rsidR="00EE6B22" w:rsidRPr="00B05F67">
        <w:rPr>
          <w:rFonts w:ascii="Times New Roman" w:hAnsi="Times New Roman" w:cs="Times New Roman"/>
        </w:rPr>
        <w:t>.</w:t>
      </w:r>
      <w:r w:rsidR="00EE6B22" w:rsidRPr="00B05F67">
        <w:rPr>
          <w:rFonts w:ascii="Times New Roman" w:hAnsi="Times New Roman" w:cs="Times New Roman"/>
          <w:lang w:val="en-US"/>
        </w:rPr>
        <w:t>ru</w:t>
      </w:r>
      <w:r w:rsidR="009F6F62" w:rsidRPr="00B05F67">
        <w:rPr>
          <w:rFonts w:ascii="Times New Roman" w:hAnsi="Times New Roman" w:cs="Times New Roman"/>
        </w:rPr>
        <w:t>;</w:t>
      </w:r>
    </w:p>
    <w:p w:rsidR="00A90CDE" w:rsidRPr="00B05F67" w:rsidRDefault="009F6F62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05F67">
        <w:rPr>
          <w:rFonts w:ascii="Times New Roman" w:hAnsi="Times New Roman" w:cs="Times New Roman"/>
        </w:rPr>
        <w:t>Копия Устава организации, акцептующей Оферту, заверенная организацией;</w:t>
      </w:r>
    </w:p>
    <w:p w:rsidR="00A90CDE" w:rsidRPr="00EE6B22" w:rsidRDefault="009F6F62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>Копия свидетельства о государственной регистрации, заверенная организацией;</w:t>
      </w:r>
    </w:p>
    <w:p w:rsidR="00A90CDE" w:rsidRPr="00EE6B22" w:rsidRDefault="009F6F62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>Копия свидетельства о постановке на учет по месту нахождения организации, заверенного организацией;</w:t>
      </w:r>
    </w:p>
    <w:p w:rsidR="005B3AA9" w:rsidRPr="00EE6B22" w:rsidRDefault="005B3AA9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>Копия лицензии на право осуществления банковской деятельности, выданную Центральным Банком российской Федерации;</w:t>
      </w:r>
    </w:p>
    <w:p w:rsidR="00A90CDE" w:rsidRPr="00EE6B22" w:rsidRDefault="001525F0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lastRenderedPageBreak/>
        <w:t>Копии документов</w:t>
      </w:r>
      <w:r w:rsidR="00C57411">
        <w:rPr>
          <w:rFonts w:ascii="Times New Roman" w:hAnsi="Times New Roman" w:cs="Times New Roman"/>
        </w:rPr>
        <w:t>,</w:t>
      </w:r>
      <w:r w:rsidRPr="00EE6B22">
        <w:rPr>
          <w:rFonts w:ascii="Times New Roman" w:hAnsi="Times New Roman" w:cs="Times New Roman"/>
        </w:rPr>
        <w:t xml:space="preserve"> подтверждающие полномочия лица, имеющего право действовать от имени организации без доверенности (решение об избрании, приказ о вступлении в должность и т.д.);</w:t>
      </w:r>
    </w:p>
    <w:p w:rsidR="0095274E" w:rsidRPr="00EE6B22" w:rsidRDefault="009F6F62" w:rsidP="00BA507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EE6B22">
        <w:rPr>
          <w:rFonts w:ascii="Times New Roman" w:hAnsi="Times New Roman" w:cs="Times New Roman"/>
        </w:rPr>
        <w:t>Выписка из ЕГРЮЛ, полученная не позднее 5 дней до момента акцепта Оферты (оригинал или распечатанная с официального ресурса Федеральной налоговой службы в сети Интернет, заверенная подписью единоличного исполнительного органа и печатью организации).</w:t>
      </w:r>
    </w:p>
    <w:p w:rsidR="004B5980" w:rsidRPr="00EE6B22" w:rsidRDefault="009F6F62" w:rsidP="00A90CDE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Каждый документ, указанный выше должен быть сшит и прону</w:t>
      </w:r>
      <w:r w:rsidR="005C317D" w:rsidRPr="00EE6B22">
        <w:rPr>
          <w:sz w:val="22"/>
          <w:szCs w:val="22"/>
        </w:rPr>
        <w:t>мерован (если представлен более</w:t>
      </w:r>
      <w:r w:rsidRPr="00EE6B22">
        <w:rPr>
          <w:sz w:val="22"/>
          <w:szCs w:val="22"/>
        </w:rPr>
        <w:t xml:space="preserve"> чем на 1 листе), скреплён подписью единоличного исполнительного органа и печатью.</w:t>
      </w:r>
    </w:p>
    <w:p w:rsidR="004B5980" w:rsidRPr="00EE6B22" w:rsidRDefault="009F6F62" w:rsidP="00A90CDE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Заключение Договора на бумажном носителе (подписание сторонами и скрепление печатями (при наличии)) является обязательным условием акцепта настоящей Оферты.</w:t>
      </w:r>
    </w:p>
    <w:p w:rsidR="004B5980" w:rsidRPr="00EE6B22" w:rsidRDefault="009F6F62" w:rsidP="00B35825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Все существенные условия описаны в проекте Договора, являющегося приложением к настоящей Оферте.</w:t>
      </w:r>
    </w:p>
    <w:p w:rsidR="004B5980" w:rsidRPr="00EE6B22" w:rsidRDefault="009F6F62" w:rsidP="00B35825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Организации, акцептующие настоящую Оферту, несоответствующие указанным в Оферте требованиям, признаются несоответствующими условиям Оферты, Договор считается незаключенным и не порождает каких-либо взаимны</w:t>
      </w:r>
      <w:r w:rsidR="00C57411">
        <w:rPr>
          <w:sz w:val="22"/>
          <w:szCs w:val="22"/>
        </w:rPr>
        <w:t>х</w:t>
      </w:r>
      <w:r w:rsidRPr="00EE6B22">
        <w:rPr>
          <w:sz w:val="22"/>
          <w:szCs w:val="22"/>
        </w:rPr>
        <w:t xml:space="preserve"> прав и обязанностей.</w:t>
      </w:r>
    </w:p>
    <w:p w:rsidR="005C317D" w:rsidRPr="00EE6B22" w:rsidRDefault="005C317D" w:rsidP="005C317D">
      <w:pPr>
        <w:ind w:firstLine="708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 Уведомление об изменении Оферты МФЦ обязан разместить на официальном сайте МФЦ</w:t>
      </w:r>
      <w:r w:rsidR="00EE6B22">
        <w:rPr>
          <w:sz w:val="22"/>
          <w:szCs w:val="22"/>
        </w:rPr>
        <w:t xml:space="preserve"> - </w:t>
      </w:r>
      <w:r w:rsidRPr="00EE6B22">
        <w:rPr>
          <w:sz w:val="22"/>
          <w:szCs w:val="22"/>
        </w:rPr>
        <w:t xml:space="preserve"> </w:t>
      </w:r>
      <w:r w:rsidR="00EE6B22" w:rsidRPr="00EE6B22">
        <w:rPr>
          <w:sz w:val="22"/>
          <w:szCs w:val="22"/>
        </w:rPr>
        <w:t xml:space="preserve">www.mfcserp.ru  </w:t>
      </w:r>
      <w:r w:rsidRPr="00EE6B22">
        <w:rPr>
          <w:sz w:val="22"/>
          <w:szCs w:val="22"/>
        </w:rPr>
        <w:t>в виде информационного сообщения не позднее, чем за 2 (два) рабочих дня до даты вступления таких изменений в силу.</w:t>
      </w:r>
    </w:p>
    <w:p w:rsidR="005C317D" w:rsidRPr="00EE6B22" w:rsidRDefault="005C317D" w:rsidP="00B35825">
      <w:pPr>
        <w:ind w:firstLine="709"/>
        <w:jc w:val="both"/>
        <w:rPr>
          <w:sz w:val="22"/>
          <w:szCs w:val="22"/>
        </w:rPr>
      </w:pPr>
    </w:p>
    <w:p w:rsidR="004B5980" w:rsidRPr="00EE6B22" w:rsidRDefault="009F6F62" w:rsidP="00EE6B22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Приложение к публичной оферте:</w:t>
      </w:r>
    </w:p>
    <w:p w:rsidR="004B5980" w:rsidRPr="00EE6B22" w:rsidRDefault="009F6F62" w:rsidP="00EE6B22">
      <w:pPr>
        <w:ind w:firstLine="709"/>
        <w:rPr>
          <w:sz w:val="22"/>
          <w:szCs w:val="22"/>
        </w:rPr>
      </w:pPr>
      <w:r w:rsidRPr="00EE6B22">
        <w:rPr>
          <w:sz w:val="22"/>
          <w:szCs w:val="22"/>
        </w:rPr>
        <w:t>Приложение №</w:t>
      </w:r>
      <w:r w:rsidR="00EE6B22" w:rsidRPr="00EE6B22">
        <w:rPr>
          <w:sz w:val="22"/>
          <w:szCs w:val="22"/>
        </w:rPr>
        <w:t xml:space="preserve"> </w:t>
      </w:r>
      <w:r w:rsidRPr="00EE6B22">
        <w:rPr>
          <w:sz w:val="22"/>
          <w:szCs w:val="22"/>
        </w:rPr>
        <w:t>1</w:t>
      </w:r>
      <w:r w:rsidR="00EE6B22" w:rsidRPr="00EE6B22">
        <w:rPr>
          <w:sz w:val="22"/>
          <w:szCs w:val="22"/>
        </w:rPr>
        <w:t>.</w:t>
      </w:r>
      <w:r w:rsidRPr="00EE6B22">
        <w:rPr>
          <w:sz w:val="22"/>
          <w:szCs w:val="22"/>
        </w:rPr>
        <w:t xml:space="preserve"> </w:t>
      </w:r>
      <w:r w:rsidR="00EE6B22" w:rsidRPr="00EE6B22">
        <w:rPr>
          <w:sz w:val="22"/>
          <w:szCs w:val="22"/>
        </w:rPr>
        <w:t>Ответ о полном и безоговорочном согласии с условиями оферты</w:t>
      </w:r>
      <w:r w:rsidRPr="00EE6B22">
        <w:rPr>
          <w:sz w:val="22"/>
          <w:szCs w:val="22"/>
        </w:rPr>
        <w:t>.</w:t>
      </w:r>
    </w:p>
    <w:p w:rsidR="004B5980" w:rsidRPr="00EE6B22" w:rsidRDefault="009F6F62" w:rsidP="00EE6B22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Приложение № 2</w:t>
      </w:r>
      <w:r w:rsidR="00EE6B22" w:rsidRPr="00EE6B22">
        <w:rPr>
          <w:sz w:val="22"/>
          <w:szCs w:val="22"/>
        </w:rPr>
        <w:t xml:space="preserve">. </w:t>
      </w:r>
      <w:r w:rsidRPr="00EE6B22">
        <w:rPr>
          <w:sz w:val="22"/>
          <w:szCs w:val="22"/>
        </w:rPr>
        <w:t xml:space="preserve"> </w:t>
      </w:r>
      <w:r w:rsidR="00EE6B22">
        <w:rPr>
          <w:sz w:val="22"/>
          <w:szCs w:val="22"/>
        </w:rPr>
        <w:t>Агентский д</w:t>
      </w:r>
      <w:r w:rsidRPr="00EE6B22">
        <w:rPr>
          <w:sz w:val="22"/>
          <w:szCs w:val="22"/>
        </w:rPr>
        <w:t>оговор.</w:t>
      </w:r>
    </w:p>
    <w:p w:rsidR="0095274E" w:rsidRPr="00EE6B22" w:rsidRDefault="0095274E" w:rsidP="00EE6B22">
      <w:pPr>
        <w:jc w:val="both"/>
        <w:rPr>
          <w:sz w:val="22"/>
          <w:szCs w:val="22"/>
        </w:rPr>
      </w:pPr>
    </w:p>
    <w:p w:rsidR="0095274E" w:rsidRPr="00EE6B22" w:rsidRDefault="0095274E" w:rsidP="00521F1E">
      <w:pPr>
        <w:rPr>
          <w:sz w:val="22"/>
          <w:szCs w:val="22"/>
        </w:rPr>
      </w:pPr>
    </w:p>
    <w:p w:rsidR="0095274E" w:rsidRPr="00EE6B22" w:rsidRDefault="0095274E" w:rsidP="00521F1E">
      <w:pPr>
        <w:rPr>
          <w:sz w:val="22"/>
          <w:szCs w:val="22"/>
        </w:rPr>
      </w:pPr>
    </w:p>
    <w:p w:rsidR="0095274E" w:rsidRPr="00EE6B22" w:rsidRDefault="0095274E" w:rsidP="00521F1E">
      <w:pPr>
        <w:rPr>
          <w:sz w:val="22"/>
          <w:szCs w:val="22"/>
        </w:rPr>
      </w:pPr>
    </w:p>
    <w:p w:rsidR="0095274E" w:rsidRPr="00EE6B22" w:rsidRDefault="0095274E" w:rsidP="00521F1E">
      <w:pPr>
        <w:rPr>
          <w:sz w:val="22"/>
          <w:szCs w:val="22"/>
        </w:rPr>
      </w:pPr>
    </w:p>
    <w:p w:rsidR="0095274E" w:rsidRPr="00EE6B22" w:rsidRDefault="009F6F62" w:rsidP="00521F1E">
      <w:pPr>
        <w:rPr>
          <w:sz w:val="22"/>
          <w:szCs w:val="22"/>
        </w:rPr>
      </w:pPr>
      <w:r w:rsidRPr="00EE6B22">
        <w:rPr>
          <w:sz w:val="22"/>
          <w:szCs w:val="22"/>
        </w:rPr>
        <w:br w:type="page"/>
      </w:r>
    </w:p>
    <w:tbl>
      <w:tblPr>
        <w:tblStyle w:val="aff"/>
        <w:tblW w:w="0" w:type="auto"/>
        <w:tblInd w:w="6629" w:type="dxa"/>
        <w:tblLook w:val="04A0" w:firstRow="1" w:lastRow="0" w:firstColumn="1" w:lastColumn="0" w:noHBand="0" w:noVBand="1"/>
      </w:tblPr>
      <w:tblGrid>
        <w:gridCol w:w="2942"/>
      </w:tblGrid>
      <w:tr w:rsidR="00B45E14" w:rsidTr="00B45E1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45E14" w:rsidRPr="00EE6B22" w:rsidRDefault="00B45E14" w:rsidP="00B45E14">
            <w:pPr>
              <w:jc w:val="both"/>
              <w:rPr>
                <w:sz w:val="22"/>
                <w:szCs w:val="22"/>
              </w:rPr>
            </w:pPr>
            <w:r w:rsidRPr="00EE6B22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       </w:t>
            </w:r>
            <w:r w:rsidRPr="00EE6B22">
              <w:rPr>
                <w:sz w:val="22"/>
                <w:szCs w:val="22"/>
              </w:rPr>
              <w:t xml:space="preserve"> </w:t>
            </w:r>
            <w:r w:rsidRPr="00EE6B2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 </w:t>
            </w:r>
            <w:r w:rsidRPr="00EE6B2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     </w:t>
            </w:r>
            <w:r w:rsidRPr="00EE6B22">
              <w:rPr>
                <w:sz w:val="22"/>
                <w:szCs w:val="22"/>
              </w:rPr>
              <w:t xml:space="preserve"> </w:t>
            </w:r>
            <w:r w:rsidRPr="00EE6B2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EE6B22">
              <w:rPr>
                <w:sz w:val="22"/>
                <w:szCs w:val="22"/>
              </w:rPr>
              <w:t>Публичной</w:t>
            </w:r>
            <w:r>
              <w:rPr>
                <w:sz w:val="22"/>
                <w:szCs w:val="22"/>
              </w:rPr>
              <w:t xml:space="preserve">              </w:t>
            </w:r>
            <w:r w:rsidRPr="00EE6B22">
              <w:rPr>
                <w:sz w:val="22"/>
                <w:szCs w:val="22"/>
              </w:rPr>
              <w:t>оферте</w:t>
            </w:r>
          </w:p>
          <w:p w:rsidR="00B45E14" w:rsidRDefault="00B45E14" w:rsidP="00B45E14">
            <w:pPr>
              <w:jc w:val="both"/>
              <w:rPr>
                <w:sz w:val="22"/>
                <w:szCs w:val="22"/>
              </w:rPr>
            </w:pPr>
            <w:r w:rsidRPr="00EE6B22">
              <w:rPr>
                <w:sz w:val="22"/>
                <w:szCs w:val="22"/>
              </w:rPr>
              <w:t>от</w:t>
            </w:r>
            <w:r w:rsidRPr="00EE6B22">
              <w:rPr>
                <w:sz w:val="22"/>
                <w:szCs w:val="22"/>
              </w:rPr>
              <w:t xml:space="preserve"> </w:t>
            </w:r>
            <w:r w:rsidRPr="00EE6B2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12</w:t>
            </w:r>
            <w:r w:rsidRPr="00EE6B22">
              <w:rPr>
                <w:sz w:val="22"/>
                <w:szCs w:val="22"/>
              </w:rPr>
              <w:t>»</w:t>
            </w:r>
            <w:r w:rsidRPr="00EE6B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  <w:r>
              <w:rPr>
                <w:sz w:val="22"/>
                <w:szCs w:val="22"/>
              </w:rPr>
              <w:t xml:space="preserve"> </w:t>
            </w:r>
            <w:r w:rsidRPr="00EE6B22">
              <w:rPr>
                <w:sz w:val="22"/>
                <w:szCs w:val="22"/>
              </w:rPr>
              <w:t xml:space="preserve"> 2017 </w:t>
            </w:r>
            <w:r w:rsidRPr="00EE6B22">
              <w:rPr>
                <w:sz w:val="22"/>
                <w:szCs w:val="22"/>
              </w:rPr>
              <w:t>г</w:t>
            </w:r>
            <w:r w:rsidRPr="00EE6B22">
              <w:rPr>
                <w:sz w:val="22"/>
                <w:szCs w:val="22"/>
              </w:rPr>
              <w:t>.</w:t>
            </w:r>
          </w:p>
          <w:p w:rsidR="00B45E14" w:rsidRDefault="00B45E14" w:rsidP="00521F1E">
            <w:pPr>
              <w:jc w:val="right"/>
              <w:rPr>
                <w:sz w:val="22"/>
                <w:szCs w:val="22"/>
              </w:rPr>
            </w:pPr>
          </w:p>
        </w:tc>
      </w:tr>
    </w:tbl>
    <w:p w:rsidR="00B45E14" w:rsidRDefault="00B45E14" w:rsidP="00521F1E">
      <w:pPr>
        <w:jc w:val="right"/>
        <w:rPr>
          <w:sz w:val="22"/>
          <w:szCs w:val="22"/>
        </w:rPr>
      </w:pPr>
    </w:p>
    <w:p w:rsidR="00B45E14" w:rsidRPr="00EE6B22" w:rsidRDefault="00B45E14" w:rsidP="00521F1E">
      <w:pPr>
        <w:jc w:val="right"/>
        <w:rPr>
          <w:sz w:val="22"/>
          <w:szCs w:val="22"/>
        </w:rPr>
      </w:pPr>
    </w:p>
    <w:tbl>
      <w:tblPr>
        <w:tblStyle w:val="af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B45E14" w:rsidTr="00B45E14">
        <w:tc>
          <w:tcPr>
            <w:tcW w:w="5068" w:type="dxa"/>
          </w:tcPr>
          <w:p w:rsidR="00B45E14" w:rsidRPr="00B05F67" w:rsidRDefault="00B45E14" w:rsidP="00B45E14">
            <w:pPr>
              <w:jc w:val="both"/>
              <w:rPr>
                <w:sz w:val="22"/>
                <w:szCs w:val="22"/>
                <w:u w:val="single"/>
              </w:rPr>
            </w:pPr>
            <w:r w:rsidRPr="00EE6B22">
              <w:rPr>
                <w:sz w:val="22"/>
                <w:szCs w:val="22"/>
              </w:rPr>
              <w:t>В</w:t>
            </w:r>
            <w:r w:rsidRPr="00EE6B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B05F67">
              <w:rPr>
                <w:sz w:val="22"/>
                <w:szCs w:val="22"/>
                <w:u w:val="single"/>
              </w:rPr>
              <w:t>Муниципальное</w:t>
            </w:r>
            <w:r w:rsidRPr="00B05F67">
              <w:rPr>
                <w:sz w:val="22"/>
                <w:szCs w:val="22"/>
                <w:u w:val="single"/>
              </w:rPr>
              <w:t xml:space="preserve">        </w:t>
            </w:r>
            <w:r w:rsidRPr="00B05F67">
              <w:rPr>
                <w:sz w:val="22"/>
                <w:szCs w:val="22"/>
                <w:u w:val="single"/>
              </w:rPr>
              <w:t>автономное</w:t>
            </w:r>
            <w:r w:rsidRPr="00B05F67">
              <w:rPr>
                <w:sz w:val="22"/>
                <w:szCs w:val="22"/>
                <w:u w:val="single"/>
              </w:rPr>
              <w:t xml:space="preserve">    </w:t>
            </w:r>
            <w:r w:rsidRPr="00B05F67">
              <w:rPr>
                <w:sz w:val="22"/>
                <w:szCs w:val="22"/>
                <w:u w:val="single"/>
              </w:rPr>
              <w:t>учреждение</w:t>
            </w:r>
          </w:p>
          <w:p w:rsidR="00B45E14" w:rsidRDefault="00B45E14" w:rsidP="00B45E14">
            <w:pPr>
              <w:jc w:val="both"/>
              <w:rPr>
                <w:sz w:val="22"/>
                <w:szCs w:val="22"/>
                <w:u w:val="single"/>
              </w:rPr>
            </w:pPr>
            <w:r w:rsidRPr="00B05F67">
              <w:rPr>
                <w:sz w:val="22"/>
                <w:szCs w:val="22"/>
                <w:u w:val="single"/>
              </w:rPr>
              <w:t>«Многофункциональный</w:t>
            </w:r>
            <w:r w:rsidRPr="00B05F67">
              <w:rPr>
                <w:sz w:val="22"/>
                <w:szCs w:val="22"/>
                <w:u w:val="single"/>
              </w:rPr>
              <w:t xml:space="preserve">      </w:t>
            </w:r>
            <w:r w:rsidRPr="00B05F67">
              <w:rPr>
                <w:sz w:val="22"/>
                <w:szCs w:val="22"/>
                <w:u w:val="single"/>
              </w:rPr>
              <w:t>центр</w:t>
            </w:r>
            <w:r w:rsidRPr="00B05F6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предоставления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государственных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 xml:space="preserve">    </w:t>
            </w:r>
            <w:r w:rsidRPr="00B05F67">
              <w:rPr>
                <w:sz w:val="22"/>
                <w:szCs w:val="22"/>
                <w:u w:val="single"/>
              </w:rPr>
              <w:t>и</w:t>
            </w:r>
            <w:r w:rsidRPr="00B05F67">
              <w:rPr>
                <w:sz w:val="22"/>
                <w:szCs w:val="22"/>
                <w:u w:val="single"/>
              </w:rPr>
              <w:t xml:space="preserve">       </w:t>
            </w:r>
            <w:r w:rsidRPr="00B05F67">
              <w:rPr>
                <w:sz w:val="22"/>
                <w:szCs w:val="22"/>
                <w:u w:val="single"/>
              </w:rPr>
              <w:t>муниципальных</w:t>
            </w:r>
            <w:r w:rsidRPr="00B05F67">
              <w:rPr>
                <w:sz w:val="22"/>
                <w:szCs w:val="22"/>
                <w:u w:val="single"/>
              </w:rPr>
              <w:t xml:space="preserve">       </w:t>
            </w:r>
            <w:r w:rsidRPr="00B05F67">
              <w:rPr>
                <w:sz w:val="22"/>
                <w:szCs w:val="22"/>
                <w:u w:val="single"/>
              </w:rPr>
              <w:t>услуг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населению</w:t>
            </w:r>
            <w:r w:rsidRPr="00B05F67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 xml:space="preserve">      </w:t>
            </w:r>
            <w:r w:rsidRPr="00B05F67">
              <w:rPr>
                <w:sz w:val="22"/>
                <w:szCs w:val="22"/>
                <w:u w:val="single"/>
              </w:rPr>
              <w:t>муниципального</w:t>
            </w:r>
            <w:r w:rsidRPr="00B05F67">
              <w:rPr>
                <w:sz w:val="22"/>
                <w:szCs w:val="22"/>
                <w:u w:val="single"/>
              </w:rPr>
              <w:t xml:space="preserve">          </w:t>
            </w:r>
            <w:r w:rsidRPr="00B05F67">
              <w:rPr>
                <w:sz w:val="22"/>
                <w:szCs w:val="22"/>
                <w:u w:val="single"/>
              </w:rPr>
              <w:t>образования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«Городской</w:t>
            </w:r>
            <w:r w:rsidRPr="00B05F67"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округ</w:t>
            </w:r>
            <w:r w:rsidRPr="00B05F67"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Серпухов</w:t>
            </w:r>
            <w:r w:rsidRPr="00B05F67"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Московской</w:t>
            </w:r>
            <w:r w:rsidRPr="00B05F67"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области»</w:t>
            </w:r>
          </w:p>
          <w:p w:rsidR="00B45E14" w:rsidRPr="00B05F67" w:rsidRDefault="00B45E14" w:rsidP="00B45E14">
            <w:pPr>
              <w:jc w:val="both"/>
              <w:rPr>
                <w:sz w:val="22"/>
                <w:szCs w:val="22"/>
                <w:u w:val="single"/>
              </w:rPr>
            </w:pPr>
          </w:p>
          <w:p w:rsidR="00B45E14" w:rsidRPr="00B05F67" w:rsidRDefault="00B45E14" w:rsidP="00B45E14">
            <w:pPr>
              <w:jc w:val="both"/>
              <w:rPr>
                <w:sz w:val="22"/>
                <w:szCs w:val="22"/>
                <w:u w:val="single"/>
              </w:rPr>
            </w:pPr>
            <w:r w:rsidRPr="00EE6B22">
              <w:rPr>
                <w:sz w:val="22"/>
                <w:szCs w:val="22"/>
              </w:rPr>
              <w:t>Куда</w:t>
            </w:r>
            <w:r w:rsidRPr="00EE6B22">
              <w:rPr>
                <w:sz w:val="22"/>
                <w:szCs w:val="22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 xml:space="preserve">142207 </w:t>
            </w:r>
            <w:r w:rsidRPr="00B05F67">
              <w:rPr>
                <w:sz w:val="22"/>
                <w:szCs w:val="22"/>
                <w:u w:val="single"/>
              </w:rPr>
              <w:t>Московская</w:t>
            </w:r>
            <w:r w:rsidRPr="00B05F67"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область</w:t>
            </w:r>
            <w:r w:rsidRPr="00B05F67">
              <w:rPr>
                <w:sz w:val="22"/>
                <w:szCs w:val="22"/>
                <w:u w:val="single"/>
              </w:rPr>
              <w:t xml:space="preserve">, </w:t>
            </w:r>
            <w:r w:rsidRPr="00B05F67">
              <w:rPr>
                <w:sz w:val="22"/>
                <w:szCs w:val="22"/>
                <w:u w:val="single"/>
              </w:rPr>
              <w:t>г</w:t>
            </w:r>
            <w:r w:rsidRPr="00B05F67">
              <w:rPr>
                <w:sz w:val="22"/>
                <w:szCs w:val="22"/>
                <w:u w:val="single"/>
              </w:rPr>
              <w:t xml:space="preserve">. </w:t>
            </w:r>
            <w:r w:rsidRPr="00B05F67">
              <w:rPr>
                <w:sz w:val="22"/>
                <w:szCs w:val="22"/>
                <w:u w:val="single"/>
              </w:rPr>
              <w:t>Серпухов</w:t>
            </w:r>
            <w:r w:rsidRPr="00B05F67">
              <w:rPr>
                <w:sz w:val="22"/>
                <w:szCs w:val="22"/>
                <w:u w:val="single"/>
              </w:rPr>
              <w:t>,</w:t>
            </w:r>
          </w:p>
          <w:p w:rsidR="00B45E14" w:rsidRDefault="00B45E14" w:rsidP="00B45E14">
            <w:pPr>
              <w:jc w:val="both"/>
              <w:rPr>
                <w:sz w:val="22"/>
                <w:szCs w:val="22"/>
                <w:u w:val="single"/>
              </w:rPr>
            </w:pPr>
            <w:r w:rsidRPr="00B05F67">
              <w:rPr>
                <w:sz w:val="22"/>
                <w:szCs w:val="22"/>
                <w:u w:val="single"/>
              </w:rPr>
              <w:t>Борисовское</w:t>
            </w:r>
            <w:r>
              <w:rPr>
                <w:sz w:val="22"/>
                <w:szCs w:val="22"/>
                <w:u w:val="single"/>
              </w:rPr>
              <w:t xml:space="preserve">             </w:t>
            </w:r>
            <w:r w:rsidRPr="00B05F67">
              <w:rPr>
                <w:sz w:val="22"/>
                <w:szCs w:val="22"/>
                <w:u w:val="single"/>
              </w:rPr>
              <w:t xml:space="preserve"> </w:t>
            </w:r>
            <w:r w:rsidRPr="00B05F67">
              <w:rPr>
                <w:sz w:val="22"/>
                <w:szCs w:val="22"/>
                <w:u w:val="single"/>
              </w:rPr>
              <w:t>шоссе</w:t>
            </w:r>
            <w:r w:rsidRPr="00B05F67">
              <w:rPr>
                <w:sz w:val="22"/>
                <w:szCs w:val="22"/>
                <w:u w:val="single"/>
              </w:rPr>
              <w:t xml:space="preserve">, 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 w:rsidRPr="00B05F67">
              <w:rPr>
                <w:sz w:val="22"/>
                <w:szCs w:val="22"/>
                <w:u w:val="single"/>
              </w:rPr>
              <w:t>д</w:t>
            </w:r>
            <w:r w:rsidRPr="00B05F67">
              <w:rPr>
                <w:sz w:val="22"/>
                <w:szCs w:val="22"/>
                <w:u w:val="single"/>
              </w:rPr>
              <w:t xml:space="preserve">. 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 w:rsidRPr="00B05F67">
              <w:rPr>
                <w:sz w:val="22"/>
                <w:szCs w:val="22"/>
                <w:u w:val="single"/>
              </w:rPr>
              <w:t>17</w:t>
            </w:r>
            <w:r w:rsidRPr="00B05F67">
              <w:rPr>
                <w:sz w:val="22"/>
                <w:szCs w:val="22"/>
                <w:u w:val="single"/>
              </w:rPr>
              <w:t>а</w:t>
            </w:r>
          </w:p>
          <w:p w:rsidR="00B45E14" w:rsidRDefault="00B45E14" w:rsidP="00521F1E">
            <w:pPr>
              <w:jc w:val="right"/>
              <w:rPr>
                <w:sz w:val="22"/>
                <w:szCs w:val="22"/>
              </w:rPr>
            </w:pPr>
          </w:p>
        </w:tc>
      </w:tr>
    </w:tbl>
    <w:p w:rsidR="0095274E" w:rsidRPr="00EE6B22" w:rsidRDefault="0095274E" w:rsidP="00521F1E">
      <w:pPr>
        <w:jc w:val="right"/>
        <w:rPr>
          <w:sz w:val="22"/>
          <w:szCs w:val="22"/>
        </w:rPr>
      </w:pPr>
    </w:p>
    <w:p w:rsidR="0095274E" w:rsidRPr="00EE6B22" w:rsidRDefault="009F6F62" w:rsidP="00521F1E">
      <w:pPr>
        <w:jc w:val="center"/>
        <w:rPr>
          <w:sz w:val="22"/>
          <w:szCs w:val="22"/>
        </w:rPr>
      </w:pPr>
      <w:r w:rsidRPr="00EE6B22">
        <w:rPr>
          <w:sz w:val="22"/>
          <w:szCs w:val="22"/>
        </w:rPr>
        <w:t>Ответ</w:t>
      </w:r>
      <w:r w:rsidR="000220E5" w:rsidRPr="00EE6B22">
        <w:rPr>
          <w:sz w:val="22"/>
          <w:szCs w:val="22"/>
        </w:rPr>
        <w:t xml:space="preserve"> </w:t>
      </w:r>
      <w:r w:rsidRPr="00EE6B22">
        <w:rPr>
          <w:sz w:val="22"/>
          <w:szCs w:val="22"/>
        </w:rPr>
        <w:t>о полном и безоговорочном согласии с условиями оферты</w:t>
      </w:r>
    </w:p>
    <w:p w:rsidR="000220E5" w:rsidRPr="00EE6B22" w:rsidRDefault="000220E5" w:rsidP="00521F1E">
      <w:pPr>
        <w:rPr>
          <w:sz w:val="22"/>
          <w:szCs w:val="22"/>
        </w:rPr>
      </w:pP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В ответ на Публичную оферту от «</w:t>
      </w:r>
      <w:r w:rsidR="00B45E14">
        <w:rPr>
          <w:sz w:val="22"/>
          <w:szCs w:val="22"/>
        </w:rPr>
        <w:t>12</w:t>
      </w:r>
      <w:r w:rsidRPr="00EE6B22">
        <w:rPr>
          <w:sz w:val="22"/>
          <w:szCs w:val="22"/>
        </w:rPr>
        <w:t xml:space="preserve">» </w:t>
      </w:r>
      <w:r w:rsidR="00B45E14">
        <w:rPr>
          <w:sz w:val="22"/>
          <w:szCs w:val="22"/>
        </w:rPr>
        <w:t xml:space="preserve">октября </w:t>
      </w:r>
      <w:r w:rsidRPr="00EE6B22">
        <w:rPr>
          <w:sz w:val="22"/>
          <w:szCs w:val="22"/>
        </w:rPr>
        <w:t xml:space="preserve"> 2017 г. на заключение Агентского договора по исполнению поручения </w:t>
      </w:r>
      <w:r w:rsidR="00621ADA" w:rsidRPr="00EE6B22">
        <w:rPr>
          <w:sz w:val="22"/>
          <w:szCs w:val="22"/>
        </w:rPr>
        <w:t>по  привлечению, информированию и консультированию потенциальных клиентов</w:t>
      </w:r>
      <w:r w:rsidRPr="00EE6B22">
        <w:rPr>
          <w:sz w:val="22"/>
          <w:szCs w:val="22"/>
        </w:rPr>
        <w:t xml:space="preserve">, размещённую на сайте в сети Интернет </w:t>
      </w:r>
      <w:r w:rsidR="00B05F67" w:rsidRPr="00EE6B22">
        <w:rPr>
          <w:sz w:val="22"/>
          <w:szCs w:val="22"/>
        </w:rPr>
        <w:t xml:space="preserve">www.mfcserp.ru  </w:t>
      </w:r>
      <w:r w:rsidRPr="00EE6B22">
        <w:rPr>
          <w:sz w:val="22"/>
          <w:szCs w:val="22"/>
        </w:rPr>
        <w:t>(далее – «Публичная оферта»), в соответствии со статьёй 438 Гражданского кодекса Российской Федерации направляем настоящий Ответ для целей акцепта Публичной оферты.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Настоящим Ответом подтверждаем полное и безоговорочное согласие с условиями Публичной оферты, Агентского договора, являющегося приложением к Публичной оферт</w:t>
      </w:r>
      <w:r w:rsidR="00C57411">
        <w:rPr>
          <w:sz w:val="22"/>
          <w:szCs w:val="22"/>
        </w:rPr>
        <w:t>е</w:t>
      </w:r>
      <w:r w:rsidRPr="00EE6B22">
        <w:rPr>
          <w:sz w:val="22"/>
          <w:szCs w:val="22"/>
        </w:rPr>
        <w:t>, а также подтверждаем полное соответствие требованиям, предъявляемым к организации, акцептующей Публичную оферту, указанным в Публичной оферте.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Структурное подразделение, для оперативного взаимодействия с МФЦ находится по адресу: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- _______________________________;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почтовый адрес: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- _______________________________;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Ответственный сотрудник для целей исполнения поручения: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- ___________</w:t>
      </w:r>
      <w:r w:rsidR="00BE5430" w:rsidRPr="00EE6B22">
        <w:rPr>
          <w:sz w:val="22"/>
          <w:szCs w:val="22"/>
          <w:u w:val="single"/>
        </w:rPr>
        <w:t>ФИО</w:t>
      </w:r>
      <w:r w:rsidRPr="00EE6B22">
        <w:rPr>
          <w:sz w:val="22"/>
          <w:szCs w:val="22"/>
        </w:rPr>
        <w:t>_____________ (+7-____-____-__-__).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Приложение:</w:t>
      </w:r>
    </w:p>
    <w:p w:rsidR="004B5980" w:rsidRPr="00EE6B22" w:rsidRDefault="00B05F67" w:rsidP="00B05F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Агентский д</w:t>
      </w:r>
      <w:r w:rsidR="009F6F62" w:rsidRPr="00EE6B22">
        <w:rPr>
          <w:sz w:val="22"/>
          <w:szCs w:val="22"/>
        </w:rPr>
        <w:t>оговор, 2 экземпляра – на ___ страницах;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Копия Устава _______________, заверенная организацией, 1 экземпляр – на ____ страницах;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Копия свидетельства о государственной регистрации, заверенная организацией, 1 экземпляр – на ____ страницах;</w:t>
      </w:r>
    </w:p>
    <w:p w:rsidR="004B5980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Копия свидетельства о постановке на учет по месту нахождения организации, заверенного организацией, 1 экземпляр – на ____ страницах;</w:t>
      </w:r>
    </w:p>
    <w:p w:rsidR="00B05F67" w:rsidRPr="00B05F67" w:rsidRDefault="00B05F67" w:rsidP="00B05F67">
      <w:pPr>
        <w:ind w:firstLine="709"/>
        <w:jc w:val="both"/>
        <w:rPr>
          <w:sz w:val="22"/>
          <w:szCs w:val="22"/>
        </w:rPr>
      </w:pPr>
      <w:r w:rsidRPr="00B05F67">
        <w:t xml:space="preserve">Копия лицензии на право осуществления </w:t>
      </w:r>
      <w:r w:rsidR="00C57411">
        <w:t>банковской деятельности, выданная Центральным Банком Р</w:t>
      </w:r>
      <w:r w:rsidRPr="00B05F67">
        <w:t>оссийской Федерации</w:t>
      </w:r>
      <w:r>
        <w:t xml:space="preserve">, </w:t>
      </w:r>
      <w:r>
        <w:rPr>
          <w:sz w:val="22"/>
          <w:szCs w:val="22"/>
        </w:rPr>
        <w:t>1 экземпляр – на ____ страницах</w:t>
      </w:r>
      <w:r w:rsidRPr="00B05F67">
        <w:t>;</w:t>
      </w:r>
    </w:p>
    <w:p w:rsidR="00B05F67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Копия решения об избрании лица, имеющего право действовать от имени организации без доверенности, 1 экземпляр – на ____ страницах;</w:t>
      </w:r>
    </w:p>
    <w:p w:rsidR="004B5980" w:rsidRPr="00EE6B22" w:rsidRDefault="009F6F62" w:rsidP="00B05F67">
      <w:pPr>
        <w:ind w:firstLine="709"/>
        <w:jc w:val="both"/>
        <w:rPr>
          <w:sz w:val="22"/>
          <w:szCs w:val="22"/>
        </w:rPr>
      </w:pPr>
      <w:r w:rsidRPr="00EE6B22">
        <w:rPr>
          <w:sz w:val="22"/>
          <w:szCs w:val="22"/>
        </w:rPr>
        <w:t>Выписка из ЕГРЮЛ, полученная не позднее 5 дней до момента акцепта Оферты, 1 экземпляр – на ____ страницах</w:t>
      </w:r>
    </w:p>
    <w:p w:rsidR="00FB73E4" w:rsidRPr="00EE6B22" w:rsidRDefault="00FB73E4" w:rsidP="00B05F67">
      <w:pPr>
        <w:ind w:firstLine="709"/>
        <w:jc w:val="both"/>
        <w:rPr>
          <w:sz w:val="22"/>
          <w:szCs w:val="22"/>
        </w:rPr>
      </w:pPr>
    </w:p>
    <w:p w:rsidR="00FB73E4" w:rsidRPr="00EE6B22" w:rsidRDefault="00FB73E4" w:rsidP="00646710">
      <w:pPr>
        <w:jc w:val="both"/>
        <w:rPr>
          <w:sz w:val="22"/>
          <w:szCs w:val="22"/>
        </w:rPr>
      </w:pPr>
      <w:r w:rsidRPr="00EE6B22">
        <w:rPr>
          <w:sz w:val="22"/>
          <w:szCs w:val="22"/>
        </w:rPr>
        <w:t xml:space="preserve">В соответствие с п. 1.3. уведомляем Вас о том, что интеграция с АИС МФЦ будет производиться </w:t>
      </w:r>
    </w:p>
    <w:p w:rsidR="002039E6" w:rsidRPr="00EE6B22" w:rsidRDefault="00FB73E4" w:rsidP="00521F1E">
      <w:pPr>
        <w:rPr>
          <w:sz w:val="22"/>
          <w:szCs w:val="22"/>
        </w:rPr>
      </w:pPr>
      <w:r w:rsidRPr="00EE6B22">
        <w:rPr>
          <w:sz w:val="22"/>
          <w:szCs w:val="22"/>
        </w:rPr>
        <w:t>_____________________________________________________________________________________</w:t>
      </w:r>
    </w:p>
    <w:p w:rsidR="00FB73E4" w:rsidRPr="00EE6B22" w:rsidRDefault="00FB73E4" w:rsidP="00521F1E">
      <w:pPr>
        <w:rPr>
          <w:sz w:val="22"/>
          <w:szCs w:val="22"/>
          <w:vertAlign w:val="superscript"/>
        </w:rPr>
      </w:pPr>
      <w:r w:rsidRPr="00EE6B22">
        <w:rPr>
          <w:sz w:val="22"/>
          <w:szCs w:val="22"/>
          <w:vertAlign w:val="superscript"/>
        </w:rPr>
        <w:t>(Самостоятельно, путем привлечения третьих лиц (указать организацию которая будет производить интеграцию с АИС МФЦ, в рамках данного Договора))</w:t>
      </w:r>
    </w:p>
    <w:p w:rsidR="00FB73E4" w:rsidRPr="00EE6B22" w:rsidRDefault="00FB73E4" w:rsidP="00521F1E">
      <w:pPr>
        <w:rPr>
          <w:sz w:val="22"/>
          <w:szCs w:val="22"/>
          <w:vertAlign w:val="superscript"/>
        </w:rPr>
      </w:pPr>
    </w:p>
    <w:p w:rsidR="004B5980" w:rsidRPr="00EE6B22" w:rsidRDefault="009F6F62" w:rsidP="00521F1E">
      <w:pPr>
        <w:rPr>
          <w:sz w:val="22"/>
          <w:szCs w:val="22"/>
        </w:rPr>
      </w:pPr>
      <w:r w:rsidRPr="00EE6B22">
        <w:rPr>
          <w:sz w:val="22"/>
          <w:szCs w:val="22"/>
        </w:rPr>
        <w:t>________</w:t>
      </w:r>
      <w:r w:rsidR="00BE5430" w:rsidRPr="00EE6B22">
        <w:rPr>
          <w:sz w:val="22"/>
          <w:szCs w:val="22"/>
          <w:u w:val="single"/>
        </w:rPr>
        <w:t>Должность</w:t>
      </w:r>
      <w:r w:rsidRPr="00EE6B22">
        <w:rPr>
          <w:sz w:val="22"/>
          <w:szCs w:val="22"/>
        </w:rPr>
        <w:t>________</w:t>
      </w:r>
      <w:r w:rsidRPr="00EE6B22">
        <w:rPr>
          <w:sz w:val="22"/>
          <w:szCs w:val="22"/>
        </w:rPr>
        <w:tab/>
      </w:r>
      <w:r w:rsidRPr="00EE6B22">
        <w:rPr>
          <w:sz w:val="22"/>
          <w:szCs w:val="22"/>
        </w:rPr>
        <w:tab/>
      </w:r>
      <w:r w:rsidRPr="00EE6B22">
        <w:rPr>
          <w:sz w:val="22"/>
          <w:szCs w:val="22"/>
        </w:rPr>
        <w:tab/>
      </w:r>
      <w:r w:rsidRPr="00EE6B22">
        <w:rPr>
          <w:sz w:val="22"/>
          <w:szCs w:val="22"/>
        </w:rPr>
        <w:tab/>
        <w:t>__________________/_______________</w:t>
      </w:r>
      <w:r w:rsidR="00B05F67">
        <w:rPr>
          <w:sz w:val="22"/>
          <w:szCs w:val="22"/>
        </w:rPr>
        <w:t>/</w:t>
      </w:r>
    </w:p>
    <w:p w:rsidR="0095274E" w:rsidRDefault="009F6F62" w:rsidP="00521F1E">
      <w:pPr>
        <w:rPr>
          <w:sz w:val="22"/>
          <w:szCs w:val="22"/>
        </w:rPr>
      </w:pPr>
      <w:r w:rsidRPr="00EE6B22">
        <w:rPr>
          <w:sz w:val="22"/>
          <w:szCs w:val="22"/>
        </w:rPr>
        <w:t>МП</w:t>
      </w:r>
    </w:p>
    <w:tbl>
      <w:tblPr>
        <w:tblStyle w:val="aff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9C2BDF" w:rsidTr="009C2BDF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9C2BDF" w:rsidRDefault="009C2BDF" w:rsidP="009C2BDF">
            <w:pPr>
              <w:jc w:val="both"/>
              <w:rPr>
                <w:sz w:val="22"/>
                <w:szCs w:val="22"/>
              </w:rPr>
            </w:pPr>
            <w:r w:rsidRPr="00EE6B22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       </w:t>
            </w:r>
            <w:r w:rsidRPr="00EE6B22">
              <w:rPr>
                <w:sz w:val="22"/>
                <w:szCs w:val="22"/>
              </w:rPr>
              <w:t xml:space="preserve"> </w:t>
            </w:r>
            <w:r w:rsidRPr="00EE6B2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 </w:t>
            </w:r>
            <w:r w:rsidRPr="00EE6B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     </w:t>
            </w:r>
            <w:r w:rsidRPr="00EE6B22">
              <w:rPr>
                <w:sz w:val="22"/>
                <w:szCs w:val="22"/>
              </w:rPr>
              <w:t xml:space="preserve"> </w:t>
            </w:r>
          </w:p>
          <w:p w:rsidR="009C2BDF" w:rsidRPr="00EE6B22" w:rsidRDefault="009C2BDF" w:rsidP="009C2BDF">
            <w:pPr>
              <w:jc w:val="both"/>
              <w:rPr>
                <w:sz w:val="22"/>
                <w:szCs w:val="22"/>
              </w:rPr>
            </w:pPr>
            <w:r w:rsidRPr="00EE6B2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EE6B22">
              <w:rPr>
                <w:sz w:val="22"/>
                <w:szCs w:val="22"/>
              </w:rPr>
              <w:t>убличной</w:t>
            </w:r>
            <w:r>
              <w:rPr>
                <w:sz w:val="22"/>
                <w:szCs w:val="22"/>
              </w:rPr>
              <w:t xml:space="preserve">              </w:t>
            </w:r>
            <w:r w:rsidRPr="00EE6B22">
              <w:rPr>
                <w:sz w:val="22"/>
                <w:szCs w:val="22"/>
              </w:rPr>
              <w:t>оферте</w:t>
            </w:r>
          </w:p>
          <w:p w:rsidR="009C2BDF" w:rsidRDefault="009C2BDF" w:rsidP="009C2BDF">
            <w:pPr>
              <w:jc w:val="both"/>
              <w:rPr>
                <w:sz w:val="22"/>
                <w:szCs w:val="22"/>
              </w:rPr>
            </w:pPr>
            <w:r w:rsidRPr="00EE6B22">
              <w:rPr>
                <w:sz w:val="22"/>
                <w:szCs w:val="22"/>
              </w:rPr>
              <w:t>от</w:t>
            </w:r>
            <w:r w:rsidRPr="00EE6B22">
              <w:rPr>
                <w:sz w:val="22"/>
                <w:szCs w:val="22"/>
              </w:rPr>
              <w:t xml:space="preserve"> </w:t>
            </w:r>
            <w:r w:rsidRPr="00EE6B2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12</w:t>
            </w:r>
            <w:r w:rsidRPr="00EE6B22">
              <w:rPr>
                <w:sz w:val="22"/>
                <w:szCs w:val="22"/>
              </w:rPr>
              <w:t>»</w:t>
            </w:r>
            <w:r w:rsidRPr="00EE6B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  <w:r>
              <w:rPr>
                <w:sz w:val="22"/>
                <w:szCs w:val="22"/>
              </w:rPr>
              <w:t xml:space="preserve"> </w:t>
            </w:r>
            <w:r w:rsidRPr="00EE6B22">
              <w:rPr>
                <w:sz w:val="22"/>
                <w:szCs w:val="22"/>
              </w:rPr>
              <w:t xml:space="preserve">2017 </w:t>
            </w:r>
            <w:r w:rsidRPr="00EE6B22">
              <w:rPr>
                <w:sz w:val="22"/>
                <w:szCs w:val="22"/>
              </w:rPr>
              <w:t>г</w:t>
            </w:r>
            <w:r w:rsidRPr="00EE6B22">
              <w:rPr>
                <w:sz w:val="22"/>
                <w:szCs w:val="22"/>
              </w:rPr>
              <w:t>.</w:t>
            </w:r>
          </w:p>
        </w:tc>
      </w:tr>
    </w:tbl>
    <w:p w:rsidR="00EE6B22" w:rsidRDefault="00EE6B22" w:rsidP="00521F1E">
      <w:pPr>
        <w:rPr>
          <w:sz w:val="22"/>
          <w:szCs w:val="22"/>
        </w:rPr>
      </w:pPr>
    </w:p>
    <w:p w:rsidR="00EE6B22" w:rsidRPr="008E0914" w:rsidRDefault="00EE6B22" w:rsidP="00EE6B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0914">
        <w:rPr>
          <w:b/>
        </w:rPr>
        <w:t>Агентский договор № ___</w:t>
      </w:r>
    </w:p>
    <w:p w:rsidR="00EE6B22" w:rsidRPr="008E0914" w:rsidRDefault="00EE6B22" w:rsidP="00EE6B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B22" w:rsidRPr="008E0914" w:rsidRDefault="00EE6B22" w:rsidP="00B05F6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E0914">
        <w:rPr>
          <w:rFonts w:ascii="Times New Roman" w:hAnsi="Times New Roman" w:cs="Times New Roman"/>
          <w:sz w:val="24"/>
          <w:szCs w:val="24"/>
        </w:rPr>
        <w:t xml:space="preserve">г.    </w:t>
      </w:r>
      <w:r w:rsidR="00B05F67" w:rsidRPr="008E0914">
        <w:rPr>
          <w:rFonts w:ascii="Times New Roman" w:hAnsi="Times New Roman" w:cs="Times New Roman"/>
          <w:sz w:val="24"/>
          <w:szCs w:val="24"/>
        </w:rPr>
        <w:t>Серпухов Московской области</w:t>
      </w:r>
      <w:r w:rsidRPr="008E09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5F67" w:rsidRPr="008E09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0914">
        <w:rPr>
          <w:rFonts w:ascii="Times New Roman" w:hAnsi="Times New Roman" w:cs="Times New Roman"/>
          <w:sz w:val="24"/>
          <w:szCs w:val="24"/>
        </w:rPr>
        <w:t xml:space="preserve"> </w:t>
      </w:r>
      <w:r w:rsidR="009D5BA1" w:rsidRPr="008E09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0914">
        <w:rPr>
          <w:rFonts w:ascii="Times New Roman" w:hAnsi="Times New Roman" w:cs="Times New Roman"/>
          <w:sz w:val="24"/>
          <w:szCs w:val="24"/>
        </w:rPr>
        <w:t xml:space="preserve">     «___» </w:t>
      </w:r>
      <w:r w:rsidR="00B05F67" w:rsidRPr="008E0914">
        <w:rPr>
          <w:rFonts w:ascii="Times New Roman" w:hAnsi="Times New Roman" w:cs="Times New Roman"/>
          <w:sz w:val="24"/>
          <w:szCs w:val="24"/>
        </w:rPr>
        <w:t>_______ 20_</w:t>
      </w:r>
      <w:r w:rsidRPr="008E0914">
        <w:rPr>
          <w:rFonts w:ascii="Times New Roman" w:hAnsi="Times New Roman" w:cs="Times New Roman"/>
          <w:sz w:val="24"/>
          <w:szCs w:val="24"/>
        </w:rPr>
        <w:t>г.</w:t>
      </w:r>
    </w:p>
    <w:p w:rsidR="00EE6B22" w:rsidRPr="008E0914" w:rsidRDefault="00EE6B22" w:rsidP="00EE6B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0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22" w:rsidRPr="008E0914" w:rsidRDefault="00EE6B22" w:rsidP="00EE6B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14"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="009D5BA1" w:rsidRPr="008E0914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9D5BA1" w:rsidRPr="008E0914">
        <w:rPr>
          <w:rFonts w:ascii="Times New Roman" w:hAnsi="Times New Roman" w:cs="Times New Roman"/>
          <w:b/>
          <w:sz w:val="24"/>
          <w:szCs w:val="24"/>
        </w:rPr>
        <w:t>«Принципал»</w:t>
      </w:r>
      <w:r w:rsidR="009D5BA1" w:rsidRPr="008E0914">
        <w:rPr>
          <w:rFonts w:ascii="Times New Roman" w:hAnsi="Times New Roman" w:cs="Times New Roman"/>
          <w:sz w:val="24"/>
          <w:szCs w:val="24"/>
        </w:rPr>
        <w:t xml:space="preserve">, </w:t>
      </w:r>
      <w:r w:rsidRPr="008E0914">
        <w:rPr>
          <w:rFonts w:ascii="Times New Roman" w:hAnsi="Times New Roman" w:cs="Times New Roman"/>
          <w:sz w:val="24"/>
          <w:szCs w:val="24"/>
        </w:rPr>
        <w:t xml:space="preserve">в лице _________________________, действующее на основании ______________________, с одной стороны, и </w:t>
      </w:r>
    </w:p>
    <w:p w:rsidR="00EE6B22" w:rsidRPr="008E0914" w:rsidRDefault="009D5BA1" w:rsidP="00EE6B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914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области»,</w:t>
      </w:r>
      <w:r w:rsidR="00EE6B22" w:rsidRPr="008E0914">
        <w:rPr>
          <w:rFonts w:ascii="Times New Roman" w:hAnsi="Times New Roman" w:cs="Times New Roman"/>
          <w:sz w:val="24"/>
          <w:szCs w:val="24"/>
        </w:rPr>
        <w:t xml:space="preserve"> </w:t>
      </w:r>
      <w:r w:rsidRPr="008E0914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8E0914">
        <w:rPr>
          <w:rFonts w:ascii="Times New Roman" w:hAnsi="Times New Roman" w:cs="Times New Roman"/>
          <w:b/>
          <w:sz w:val="24"/>
          <w:szCs w:val="24"/>
        </w:rPr>
        <w:t>«МФЦ»</w:t>
      </w:r>
      <w:r w:rsidRPr="008E0914">
        <w:rPr>
          <w:rFonts w:ascii="Times New Roman" w:hAnsi="Times New Roman" w:cs="Times New Roman"/>
          <w:sz w:val="24"/>
          <w:szCs w:val="24"/>
        </w:rPr>
        <w:t xml:space="preserve">, </w:t>
      </w:r>
      <w:r w:rsidR="00EE6B22" w:rsidRPr="008E0914">
        <w:rPr>
          <w:rFonts w:ascii="Times New Roman" w:hAnsi="Times New Roman" w:cs="Times New Roman"/>
          <w:sz w:val="24"/>
          <w:szCs w:val="24"/>
        </w:rPr>
        <w:t>в лице</w:t>
      </w:r>
      <w:r w:rsidRPr="008E0914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EE6B22" w:rsidRPr="008E0914">
        <w:rPr>
          <w:rFonts w:ascii="Times New Roman" w:hAnsi="Times New Roman" w:cs="Times New Roman"/>
          <w:sz w:val="24"/>
          <w:szCs w:val="24"/>
        </w:rPr>
        <w:t xml:space="preserve"> </w:t>
      </w:r>
      <w:r w:rsidR="009C2BDF">
        <w:rPr>
          <w:rFonts w:ascii="Times New Roman" w:hAnsi="Times New Roman" w:cs="Times New Roman"/>
          <w:sz w:val="24"/>
          <w:szCs w:val="24"/>
        </w:rPr>
        <w:t>Давыдовой Татьяны Алексеевны</w:t>
      </w:r>
      <w:r w:rsidR="00EE6B22" w:rsidRPr="008E091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E6B22" w:rsidRPr="008E0914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Pr="008E0914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EE6B22" w:rsidRPr="008E0914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руководствуясь подпунктом «в» пункта 4 Правил организации деятельности многофункциональных центров предоставления государственных и муниципальных услуг, утвержденными Постановлением П</w:t>
      </w:r>
      <w:r w:rsidRPr="008E0914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22.12.2012 </w:t>
      </w:r>
      <w:r w:rsidR="00EE6B22" w:rsidRPr="008E0914">
        <w:rPr>
          <w:rFonts w:ascii="Times New Roman" w:hAnsi="Times New Roman" w:cs="Times New Roman"/>
          <w:sz w:val="24"/>
          <w:szCs w:val="24"/>
        </w:rPr>
        <w:t xml:space="preserve"> № 1376, заключили настоящий Договор о нижеследующем:</w:t>
      </w:r>
    </w:p>
    <w:p w:rsidR="00EE6B22" w:rsidRPr="008E0914" w:rsidRDefault="00EE6B22" w:rsidP="00EE6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6B22" w:rsidRPr="008E0914" w:rsidRDefault="00EE6B22" w:rsidP="00BA5072">
      <w:pPr>
        <w:pStyle w:val="ConsPlusNonformat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"/>
      <w:bookmarkEnd w:id="0"/>
      <w:r w:rsidRPr="008E091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E6B22" w:rsidRPr="008E0914" w:rsidRDefault="00EE6B22" w:rsidP="00C57411">
      <w:pPr>
        <w:pStyle w:val="a4"/>
        <w:numPr>
          <w:ilvl w:val="1"/>
          <w:numId w:val="8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914">
        <w:rPr>
          <w:rFonts w:ascii="Times New Roman" w:hAnsi="Times New Roman" w:cs="Times New Roman"/>
          <w:sz w:val="24"/>
          <w:szCs w:val="24"/>
        </w:rPr>
        <w:t>По настоящему Договору Принципал поручает, а МФЦ обязуется за вознаграждение представлять Принципала в отношениях с потенциальными клиентами Принципала и проводить работу по информированию и консультированию потенциальных клиентов Принципала (далее - Клиент) в отношении продуктов Принципала, поименованных в Приложении №1 к настоящему Договору (далее - Продукты Принципала).</w:t>
      </w:r>
    </w:p>
    <w:p w:rsidR="00EE6B22" w:rsidRPr="008E0914" w:rsidRDefault="00EE6B22" w:rsidP="00C57411">
      <w:pPr>
        <w:numPr>
          <w:ilvl w:val="1"/>
          <w:numId w:val="8"/>
        </w:numPr>
        <w:tabs>
          <w:tab w:val="left" w:pos="0"/>
        </w:tabs>
        <w:ind w:left="0" w:firstLine="709"/>
        <w:jc w:val="both"/>
      </w:pPr>
      <w:r w:rsidRPr="008E0914">
        <w:t>На основании настоящего Договора МФЦ уполномочен осуществлять от имени и за счет Принципала следующие действия:</w:t>
      </w:r>
    </w:p>
    <w:p w:rsidR="00EE6B22" w:rsidRPr="008E0914" w:rsidRDefault="00EE6B22" w:rsidP="00C57411">
      <w:pPr>
        <w:tabs>
          <w:tab w:val="left" w:pos="0"/>
        </w:tabs>
        <w:ind w:firstLine="709"/>
        <w:jc w:val="both"/>
      </w:pPr>
      <w:r w:rsidRPr="008E0914">
        <w:t>1.2.1.</w:t>
      </w:r>
      <w:r w:rsidRPr="008E0914">
        <w:tab/>
        <w:t>проводить поиск потенциальных Клиентов, заинтересованных в приобретении Продуктов Принципала,  указанных в Приложении № 1 к настоящему Договору;</w:t>
      </w:r>
    </w:p>
    <w:p w:rsidR="00EE6B22" w:rsidRPr="008E0914" w:rsidRDefault="00EE6B22" w:rsidP="00C57411">
      <w:pPr>
        <w:tabs>
          <w:tab w:val="left" w:pos="0"/>
        </w:tabs>
        <w:ind w:firstLine="709"/>
        <w:jc w:val="both"/>
      </w:pPr>
      <w:r w:rsidRPr="008E0914">
        <w:t>1.2.2.</w:t>
      </w:r>
      <w:r w:rsidRPr="008E0914">
        <w:tab/>
        <w:t>вести переговоры с потенциальными Клиентами по вопросам заключения ими договоров с Принципалом о приобретении Продуктов Принципала на условиях действующих у Принципала предложений для Клиентов;</w:t>
      </w:r>
    </w:p>
    <w:p w:rsidR="00EE6B22" w:rsidRPr="008E0914" w:rsidRDefault="00EE6B22" w:rsidP="00C57411">
      <w:pPr>
        <w:tabs>
          <w:tab w:val="left" w:pos="0"/>
        </w:tabs>
        <w:ind w:firstLine="709"/>
        <w:jc w:val="both"/>
      </w:pPr>
      <w:r w:rsidRPr="008E0914">
        <w:t>1.2.3.</w:t>
      </w:r>
      <w:r w:rsidRPr="008E0914">
        <w:tab/>
        <w:t>проводить в соответствии с требованиями настоящего Договора передачу данных Принципалу;</w:t>
      </w:r>
    </w:p>
    <w:p w:rsidR="00EE6B22" w:rsidRPr="008E0914" w:rsidRDefault="00EE6B22" w:rsidP="00C57411">
      <w:pPr>
        <w:tabs>
          <w:tab w:val="left" w:pos="0"/>
        </w:tabs>
        <w:ind w:firstLine="709"/>
        <w:jc w:val="both"/>
      </w:pPr>
      <w:r w:rsidRPr="008E0914">
        <w:t>1.2.4. фиксировать в Автоматизированной информационной системе многофункционального центра предоставления государственных и муниципальных услуг (далее – АИС МФЦ) информацию, указанную в п.2.1.3. настоящего Договора, о Клиентах, проинформированных МФЦ о Продуктах Принципала и заинтересованных в их оформлении.</w:t>
      </w:r>
    </w:p>
    <w:p w:rsidR="00EE6B22" w:rsidRPr="008E0914" w:rsidRDefault="00EE6B22" w:rsidP="00C57411">
      <w:pPr>
        <w:pStyle w:val="a4"/>
        <w:tabs>
          <w:tab w:val="left" w:pos="0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914">
        <w:rPr>
          <w:rFonts w:ascii="Times New Roman" w:hAnsi="Times New Roman" w:cs="Times New Roman"/>
          <w:sz w:val="24"/>
          <w:szCs w:val="24"/>
        </w:rPr>
        <w:t>1.3. Для целей осуществления МФЦ действий согласно условиям Договора Принципал обязан произвести интеграцию с АИС МФЦ.</w:t>
      </w:r>
    </w:p>
    <w:p w:rsidR="00EE6B22" w:rsidRPr="008E0914" w:rsidRDefault="00EE6B22" w:rsidP="00EE6B22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14">
        <w:rPr>
          <w:rFonts w:ascii="Times New Roman" w:hAnsi="Times New Roman" w:cs="Times New Roman"/>
          <w:sz w:val="24"/>
          <w:szCs w:val="24"/>
        </w:rPr>
        <w:t>Принципал по согласованию с МФЦ вправе привлекать третьих лиц в целях использования их ресурсов, в том числе, для передачи Принципалу посредством их автоматизированных систем информации о Клиентах, зафиксированной ответственными работниками МФЦ в АИС МФЦ.</w:t>
      </w:r>
    </w:p>
    <w:p w:rsidR="00EE6B22" w:rsidRPr="008E0914" w:rsidRDefault="00EE6B22" w:rsidP="00BA5072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E0914">
        <w:t xml:space="preserve">Никакое условие настоящего Договора не подразумевает и не предусматривает деятельности по ограничению или созданию препятствий для конкуренции на рынке, предоставлению Принципалу преимуществ по сравнению с </w:t>
      </w:r>
      <w:r w:rsidRPr="008E0914">
        <w:lastRenderedPageBreak/>
        <w:t>другими лицами,  реализующими продукты, аналогичные Продуктам Принципала, осуществляющими свою деятельность на территории Российской Федерации. Условия настоящего Договора не могут быть истолкованы в качестве обязанностей МФЦ прямо или косвенно навязывать Продукты Принципала Пользователям либо в качестве ограничений для МФЦ или третьих лиц заключать аналогичные настоящему договоры с другими лицами,  реализующими продукты, аналогичные Продуктам Принципала, или ограничений для Принципала заключать аналогичные настоящему договоры с иными центрами предоставления государственных и муниципальных услуг.</w:t>
      </w:r>
    </w:p>
    <w:p w:rsidR="00EE6B22" w:rsidRPr="008E0914" w:rsidRDefault="00EE6B22" w:rsidP="00BA5072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E0914">
        <w:t>За оказанные МФЦ в соответствии с п. 1.1. Договора услуги Принципал выплачивает МФЦ вознаграждение в порядке и на условиях, предусмотренных Договором.</w:t>
      </w:r>
    </w:p>
    <w:p w:rsidR="00EE6B22" w:rsidRPr="008E0914" w:rsidRDefault="00EE6B22" w:rsidP="00EE6B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E6B22" w:rsidRPr="008E0914" w:rsidRDefault="00EE6B22" w:rsidP="00BA5072">
      <w:pPr>
        <w:pStyle w:val="a4"/>
        <w:numPr>
          <w:ilvl w:val="0"/>
          <w:numId w:val="12"/>
        </w:numPr>
        <w:tabs>
          <w:tab w:val="left" w:pos="0"/>
        </w:tabs>
        <w:autoSpaceDE w:val="0"/>
        <w:autoSpaceDN w:val="0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1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0914">
        <w:rPr>
          <w:rFonts w:ascii="Times New Roman" w:hAnsi="Times New Roman"/>
          <w:b/>
          <w:sz w:val="24"/>
          <w:szCs w:val="24"/>
          <w:u w:val="single"/>
        </w:rPr>
        <w:t>2.1. МФЦ обязуется: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2.1.1. Предоставлять Клиентам информацию о продуктах Принципала, поименованных в Приложении № 1 к Договору.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2.1.2. Корректно фиксировать в АИС МФЦ информацию о Клиентах, предусмотренную Договором.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2.1.3. Специалист МФЦ вносит в АИС МФЦ следующую информацию, предоставляемую Клиентом: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2.1.3.1. На услуги для физических лиц: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Номер телефона;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ФИО</w:t>
      </w:r>
      <w:r w:rsidR="00C57411">
        <w:rPr>
          <w:rFonts w:ascii="Times New Roman" w:hAnsi="Times New Roman"/>
          <w:sz w:val="24"/>
          <w:szCs w:val="24"/>
        </w:rPr>
        <w:t>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данные вводятся в отдельную услугу, которая создается в АИС МФЦ, в соответствии с перечнем</w:t>
      </w:r>
      <w:r w:rsidR="00C57411">
        <w:rPr>
          <w:rFonts w:ascii="Times New Roman" w:hAnsi="Times New Roman"/>
          <w:sz w:val="24"/>
          <w:szCs w:val="24"/>
        </w:rPr>
        <w:t>,</w:t>
      </w:r>
      <w:r w:rsidRPr="008E0914">
        <w:rPr>
          <w:rFonts w:ascii="Times New Roman" w:hAnsi="Times New Roman"/>
          <w:sz w:val="24"/>
          <w:szCs w:val="24"/>
        </w:rPr>
        <w:t xml:space="preserve"> указанном в Приложени</w:t>
      </w:r>
      <w:r w:rsidR="009C2BDF">
        <w:rPr>
          <w:rFonts w:ascii="Times New Roman" w:hAnsi="Times New Roman"/>
          <w:sz w:val="24"/>
          <w:szCs w:val="24"/>
        </w:rPr>
        <w:t>и</w:t>
      </w:r>
      <w:r w:rsidRPr="008E0914">
        <w:rPr>
          <w:rFonts w:ascii="Times New Roman" w:hAnsi="Times New Roman"/>
          <w:sz w:val="24"/>
          <w:szCs w:val="24"/>
        </w:rPr>
        <w:t xml:space="preserve"> №</w:t>
      </w:r>
      <w:r w:rsidR="00C57411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</w:rPr>
        <w:t>1</w:t>
      </w:r>
      <w:r w:rsidR="00C57411">
        <w:rPr>
          <w:rFonts w:ascii="Times New Roman" w:hAnsi="Times New Roman"/>
          <w:sz w:val="24"/>
          <w:szCs w:val="24"/>
        </w:rPr>
        <w:t xml:space="preserve"> к Договору</w:t>
      </w:r>
      <w:r w:rsidRPr="008E0914">
        <w:rPr>
          <w:rFonts w:ascii="Times New Roman" w:hAnsi="Times New Roman"/>
          <w:sz w:val="24"/>
          <w:szCs w:val="24"/>
        </w:rPr>
        <w:t>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2.1.3.2. На услугу для юридических лиц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Полное наименование юридического лица;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ИНН;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ОГРН;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Номер телефона;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EE6B22" w:rsidRPr="008E0914" w:rsidRDefault="00EE6B22" w:rsidP="00EE6B22">
      <w:pPr>
        <w:pStyle w:val="a4"/>
        <w:tabs>
          <w:tab w:val="left" w:pos="567"/>
        </w:tabs>
        <w:ind w:left="426" w:right="-236"/>
        <w:jc w:val="both"/>
        <w:rPr>
          <w:rFonts w:ascii="Times New Roman" w:hAnsi="Times New Roman" w:cs="Times New Roman"/>
          <w:sz w:val="24"/>
          <w:szCs w:val="24"/>
        </w:rPr>
      </w:pPr>
      <w:r w:rsidRPr="008E0914">
        <w:rPr>
          <w:rFonts w:ascii="Times New Roman" w:hAnsi="Times New Roman" w:cs="Times New Roman"/>
          <w:sz w:val="24"/>
          <w:szCs w:val="24"/>
        </w:rPr>
        <w:t xml:space="preserve">     - данные вводятся в отдельную услугу, которая создается в АИС МФЦ, в соответствии с перечнем</w:t>
      </w:r>
      <w:r w:rsidR="00C57411">
        <w:rPr>
          <w:rFonts w:ascii="Times New Roman" w:hAnsi="Times New Roman" w:cs="Times New Roman"/>
          <w:sz w:val="24"/>
          <w:szCs w:val="24"/>
        </w:rPr>
        <w:t>,</w:t>
      </w:r>
      <w:r w:rsidRPr="008E0914">
        <w:rPr>
          <w:rFonts w:ascii="Times New Roman" w:hAnsi="Times New Roman" w:cs="Times New Roman"/>
          <w:sz w:val="24"/>
          <w:szCs w:val="24"/>
        </w:rPr>
        <w:t xml:space="preserve"> указанном в Приложени</w:t>
      </w:r>
      <w:r w:rsidR="009C2BDF">
        <w:rPr>
          <w:rFonts w:ascii="Times New Roman" w:hAnsi="Times New Roman" w:cs="Times New Roman"/>
          <w:sz w:val="24"/>
          <w:szCs w:val="24"/>
        </w:rPr>
        <w:t>и</w:t>
      </w:r>
      <w:r w:rsidRPr="008E0914">
        <w:rPr>
          <w:rFonts w:ascii="Times New Roman" w:hAnsi="Times New Roman" w:cs="Times New Roman"/>
          <w:sz w:val="24"/>
          <w:szCs w:val="24"/>
        </w:rPr>
        <w:t xml:space="preserve"> №</w:t>
      </w:r>
      <w:r w:rsidR="00C57411">
        <w:rPr>
          <w:rFonts w:ascii="Times New Roman" w:hAnsi="Times New Roman" w:cs="Times New Roman"/>
          <w:sz w:val="24"/>
          <w:szCs w:val="24"/>
        </w:rPr>
        <w:t xml:space="preserve"> </w:t>
      </w:r>
      <w:r w:rsidRPr="008E0914">
        <w:rPr>
          <w:rFonts w:ascii="Times New Roman" w:hAnsi="Times New Roman" w:cs="Times New Roman"/>
          <w:sz w:val="24"/>
          <w:szCs w:val="24"/>
        </w:rPr>
        <w:t>1</w:t>
      </w:r>
      <w:r w:rsidR="00C57411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8E0914">
        <w:rPr>
          <w:rFonts w:ascii="Times New Roman" w:hAnsi="Times New Roman" w:cs="Times New Roman"/>
          <w:sz w:val="24"/>
          <w:szCs w:val="24"/>
        </w:rPr>
        <w:t>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2.1.3.3. На услугу для ИП: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ФИО ИП;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ИНН;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ОГРН</w:t>
      </w:r>
      <w:r w:rsidR="00C57411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</w:rPr>
        <w:t>ИП;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Номер телефона;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- данные вводятся в отдельную услугу, которая создается в АИС МФЦ, в соответствии с перечнем</w:t>
      </w:r>
      <w:r w:rsidR="00C57411">
        <w:rPr>
          <w:rFonts w:ascii="Times New Roman" w:hAnsi="Times New Roman"/>
          <w:sz w:val="24"/>
          <w:szCs w:val="24"/>
        </w:rPr>
        <w:t>,</w:t>
      </w:r>
      <w:r w:rsidRPr="008E0914">
        <w:rPr>
          <w:rFonts w:ascii="Times New Roman" w:hAnsi="Times New Roman"/>
          <w:sz w:val="24"/>
          <w:szCs w:val="24"/>
        </w:rPr>
        <w:t xml:space="preserve"> указанном в Приложени</w:t>
      </w:r>
      <w:r w:rsidR="009C2BDF">
        <w:rPr>
          <w:rFonts w:ascii="Times New Roman" w:hAnsi="Times New Roman"/>
          <w:sz w:val="24"/>
          <w:szCs w:val="24"/>
        </w:rPr>
        <w:t>и</w:t>
      </w:r>
      <w:r w:rsidRPr="008E0914">
        <w:rPr>
          <w:rFonts w:ascii="Times New Roman" w:hAnsi="Times New Roman"/>
          <w:sz w:val="24"/>
          <w:szCs w:val="24"/>
        </w:rPr>
        <w:t xml:space="preserve"> №</w:t>
      </w:r>
      <w:r w:rsidR="00C57411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</w:rPr>
        <w:t>1</w:t>
      </w:r>
      <w:r w:rsidR="00C57411">
        <w:rPr>
          <w:rFonts w:ascii="Times New Roman" w:hAnsi="Times New Roman"/>
          <w:sz w:val="24"/>
          <w:szCs w:val="24"/>
        </w:rPr>
        <w:t xml:space="preserve"> к Договору</w:t>
      </w:r>
      <w:r w:rsidRPr="008E0914">
        <w:rPr>
          <w:rFonts w:ascii="Times New Roman" w:hAnsi="Times New Roman"/>
          <w:sz w:val="24"/>
          <w:szCs w:val="24"/>
        </w:rPr>
        <w:t>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2.1.4. В течение 3 (Трех) рабочих дней с даты получения от Принципала Реестра Клиентов, по форме, установленной Приложением № 2 к Договору (далее</w:t>
      </w:r>
      <w:r w:rsidR="00C57411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</w:rPr>
        <w:t>- Реестр) и Акта-Отчета по форме, установленной Приложением № 3 к Договору (далее</w:t>
      </w:r>
      <w:r w:rsidR="00C57411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</w:rPr>
        <w:t xml:space="preserve">- Акт-Отчет) в соответствии с п. 2.2.5. Договора, распечатать их на бумажном носителе и передать уполномоченному представителю Принципала по два экземпляра подписанных и заверенных печатью со своей стороны Реестра и Акта-Отчета. 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2.1.5. В случае несогласия с данными, указанными в Реестре и Акте-Отчете, в течение 3 (Трех) рабочих дней с даты получения от Принципала Реестра и Акта-Отчета в соответствии с п.2.2.5 направить в адрес Принципала обоснованные возражения.</w:t>
      </w:r>
    </w:p>
    <w:p w:rsidR="00EE6B22" w:rsidRPr="008E0914" w:rsidRDefault="00EE6B22" w:rsidP="00EE6B22">
      <w:pPr>
        <w:ind w:right="-6" w:firstLine="708"/>
        <w:jc w:val="both"/>
      </w:pPr>
      <w:r w:rsidRPr="008E0914">
        <w:lastRenderedPageBreak/>
        <w:t>2.1.6. До передачи подписанных документов уполномоченному представителю Принципала, МФЦ направляет сканированный образ подписанных Реестра Клиентов и Акта-Отчета, обоснованные возражения на электронную почту Принципала _____________.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0914">
        <w:rPr>
          <w:rFonts w:ascii="Times New Roman" w:hAnsi="Times New Roman"/>
          <w:b/>
          <w:sz w:val="24"/>
          <w:szCs w:val="24"/>
          <w:u w:val="single"/>
        </w:rPr>
        <w:t>2.2. Принципал обязуется: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914">
        <w:rPr>
          <w:rFonts w:ascii="Times New Roman" w:hAnsi="Times New Roman"/>
          <w:sz w:val="24"/>
          <w:szCs w:val="24"/>
        </w:rPr>
        <w:t>2.2.1. Направлять уполномоченного представителя в МФЦ не позднее 10 числа месяца следующего за Отчетным и п</w:t>
      </w:r>
      <w:r w:rsidRPr="008E0914">
        <w:rPr>
          <w:rFonts w:ascii="Times New Roman" w:eastAsia="Times New Roman" w:hAnsi="Times New Roman"/>
          <w:sz w:val="24"/>
          <w:szCs w:val="24"/>
          <w:lang w:eastAsia="ru-RU"/>
        </w:rPr>
        <w:t xml:space="preserve">ринимать документы, переданные МФЦ. 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914">
        <w:rPr>
          <w:rFonts w:ascii="Times New Roman" w:eastAsia="Times New Roman" w:hAnsi="Times New Roman"/>
          <w:sz w:val="24"/>
          <w:szCs w:val="24"/>
          <w:lang w:eastAsia="ru-RU"/>
        </w:rPr>
        <w:t>2.1.2. После фиксации МФЦ в АИС МФЦ информации о Клиенте, самостоятельно взаимодействовать с Клиентом по всем вопросам, связанным с оформлением Продуктов Принципала.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2.2.3. Своими силами и за свой счет обеспечивать снабжение МФЦ обучающими и рекламно-информационными материалами. Извещать МФЦ об изменениях условий Принципала по предоставлению продуктов Принципала.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2.2.4. Предоставлять МФЦ информационную поддержку (далее – поддержка) в рамках Продуктов Принципала, в соответствии с графиком работы работников МФЦ на протяжении всего срока  действия Договора Принципал сообщает МФЦ контактные данные (</w:t>
      </w:r>
      <w:r w:rsidRPr="008E0914">
        <w:rPr>
          <w:rFonts w:ascii="Times New Roman" w:hAnsi="Times New Roman"/>
          <w:sz w:val="24"/>
          <w:szCs w:val="24"/>
          <w:u w:val="single"/>
        </w:rPr>
        <w:t>указывается ФИО, должность, контактные данные – телефон, эл. почта</w:t>
      </w:r>
      <w:r w:rsidRPr="008E0914">
        <w:rPr>
          <w:rFonts w:ascii="Times New Roman" w:hAnsi="Times New Roman"/>
          <w:sz w:val="24"/>
          <w:szCs w:val="24"/>
        </w:rPr>
        <w:t>) работника Принципала, уполномоченного осуществлять поддержку работников МФЦ,  не позднее даты начала действия Договора.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До даты начала предоставления МФЦ услуги, провести инструктаж работников МФЦ по условиям Продуктов Принципала. 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2.2.5. В течение 5 (пяти) рабочих дней со дня окончания календарного месяца, в течение которого МФЦ оказывались Принципалу услуги в соответствии с п. 1.1. Договора, на основании информации о Клиентах, проинформированных МФЦ о Продуктах Принципала и заинтересованных в их оформлении, зафиксированной в АИС МФЦ, сформировать и направить в МФЦ Реестр Клиентов и Акт-Отчет. Сформированные документы направляются Принципалом МФЦ по электронной почте 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mfc</w:t>
      </w:r>
      <w:r w:rsidR="006143A0" w:rsidRPr="008E0914">
        <w:rPr>
          <w:rFonts w:ascii="Times New Roman" w:hAnsi="Times New Roman"/>
          <w:sz w:val="24"/>
          <w:szCs w:val="24"/>
        </w:rPr>
        <w:t>-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serpuhovgo</w:t>
      </w:r>
      <w:r w:rsidR="006143A0" w:rsidRPr="008E0914">
        <w:rPr>
          <w:rFonts w:ascii="Times New Roman" w:hAnsi="Times New Roman"/>
          <w:sz w:val="24"/>
          <w:szCs w:val="24"/>
        </w:rPr>
        <w:t>@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mosreg</w:t>
      </w:r>
      <w:r w:rsidR="006143A0" w:rsidRPr="008E0914">
        <w:rPr>
          <w:rFonts w:ascii="Times New Roman" w:hAnsi="Times New Roman"/>
          <w:sz w:val="24"/>
          <w:szCs w:val="24"/>
        </w:rPr>
        <w:t>.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ru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2.2.6. В ходе исполнения Договора проводить плановый и внеплановый инструктаж работников МФЦ, в т.ч. с использованием технологии видеоконференцсвязи, в соответствии с графиком, согласованным в письменном виде между МФЦ и Принципалом. График составляется и согласуется Сторонами в письменном виде не менее, чем за 3 (Три) рабочих дня до даты проведения данного мероприятия. </w:t>
      </w:r>
    </w:p>
    <w:p w:rsidR="006143A0" w:rsidRPr="008E0914" w:rsidRDefault="00EE6B22" w:rsidP="006143A0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2.2.6. В случае получения со стороны МФЦ обоснованного возражения к Реестру или Акту-Отчету, в течение 5 (Пяти) рабочих дней с даты получения такого возражения внести в Реестр или Акт-Отчет соответствующие изменения и направить МФЦ по электронной почте 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mfc</w:t>
      </w:r>
      <w:r w:rsidR="006143A0" w:rsidRPr="008E0914">
        <w:rPr>
          <w:rFonts w:ascii="Times New Roman" w:hAnsi="Times New Roman"/>
          <w:sz w:val="24"/>
          <w:szCs w:val="24"/>
        </w:rPr>
        <w:t>-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serpuhovgo</w:t>
      </w:r>
      <w:r w:rsidR="006143A0" w:rsidRPr="008E0914">
        <w:rPr>
          <w:rFonts w:ascii="Times New Roman" w:hAnsi="Times New Roman"/>
          <w:sz w:val="24"/>
          <w:szCs w:val="24"/>
        </w:rPr>
        <w:t>@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mosreg</w:t>
      </w:r>
      <w:r w:rsidR="006143A0" w:rsidRPr="008E0914">
        <w:rPr>
          <w:rFonts w:ascii="Times New Roman" w:hAnsi="Times New Roman"/>
          <w:sz w:val="24"/>
          <w:szCs w:val="24"/>
        </w:rPr>
        <w:t>.</w:t>
      </w:r>
      <w:r w:rsidR="006143A0" w:rsidRPr="008E0914">
        <w:rPr>
          <w:rFonts w:ascii="Times New Roman" w:hAnsi="Times New Roman"/>
          <w:sz w:val="24"/>
          <w:szCs w:val="24"/>
          <w:lang w:val="en-US"/>
        </w:rPr>
        <w:t>ru</w:t>
      </w:r>
      <w:r w:rsidR="006143A0" w:rsidRPr="008E0914">
        <w:rPr>
          <w:rFonts w:ascii="Times New Roman" w:hAnsi="Times New Roman"/>
          <w:sz w:val="24"/>
          <w:szCs w:val="24"/>
        </w:rPr>
        <w:t xml:space="preserve"> </w:t>
      </w:r>
    </w:p>
    <w:p w:rsidR="00EE6B22" w:rsidRPr="008E0914" w:rsidRDefault="00EE6B22" w:rsidP="006143A0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2.2.7. В течение 5 (Пяти) рабочих дней с даты получения на бумажном носителе подписанного со стороны МФЦ Реестра и Акта-Отчета, подписать и заверить печатью Реестр и Акт-Отчет со своей стороны и по одному экземпляру каждого из документов вернуть МФЦ. </w:t>
      </w:r>
    </w:p>
    <w:p w:rsidR="00EE6B22" w:rsidRPr="008E0914" w:rsidRDefault="00EE6B22" w:rsidP="00EE6B22">
      <w:pPr>
        <w:tabs>
          <w:tab w:val="left" w:pos="1260"/>
          <w:tab w:val="left" w:pos="1800"/>
          <w:tab w:val="num" w:pos="2880"/>
        </w:tabs>
        <w:ind w:firstLine="708"/>
        <w:jc w:val="both"/>
      </w:pPr>
      <w:r w:rsidRPr="008E0914">
        <w:t>2.2.8. Оплатить МФЦ вознаграждение в порядке и сроки, предусмотренные разделом 3 Договора.</w:t>
      </w:r>
    </w:p>
    <w:p w:rsidR="00EE6B22" w:rsidRPr="008E0914" w:rsidRDefault="00EE6B22" w:rsidP="00EE6B22">
      <w:pPr>
        <w:tabs>
          <w:tab w:val="left" w:pos="1260"/>
          <w:tab w:val="left" w:pos="1800"/>
          <w:tab w:val="num" w:pos="2880"/>
        </w:tabs>
        <w:ind w:firstLine="708"/>
        <w:jc w:val="both"/>
      </w:pPr>
      <w:r w:rsidRPr="008E0914">
        <w:t xml:space="preserve">2.2.9. Выполнять обязанности, предусмотренные </w:t>
      </w:r>
      <w:r w:rsidR="006143A0" w:rsidRPr="008E0914">
        <w:t>действующим законодательством Российской Федерации</w:t>
      </w:r>
      <w:r w:rsidRPr="008E0914">
        <w:t xml:space="preserve"> и связанные с исполнением Договора.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Par102"/>
      <w:bookmarkStart w:id="2" w:name="Par112"/>
      <w:bookmarkEnd w:id="1"/>
      <w:bookmarkEnd w:id="2"/>
      <w:r w:rsidRPr="008E0914">
        <w:rPr>
          <w:rFonts w:ascii="Times New Roman" w:hAnsi="Times New Roman"/>
          <w:b/>
          <w:sz w:val="24"/>
          <w:szCs w:val="24"/>
          <w:u w:val="single"/>
        </w:rPr>
        <w:t>2.3. Стороны обязуются: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2.3.1. Незамедлительно информировать друг друга о возникающих затруднениях, которые могут привести к невыполнению Договора в целом или отдельных его условий.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2.3.2. В течении 5 (Пяти) рабочих дней со дня изменения своих реквизитов (наименования, места нахождения, почтового адреса, номеров телефонов, адреса электронной почты, платежных реквизитов) или регистрации изменений и дополнений в </w:t>
      </w:r>
      <w:r w:rsidRPr="008E0914">
        <w:rPr>
          <w:rFonts w:ascii="Times New Roman" w:hAnsi="Times New Roman"/>
          <w:sz w:val="24"/>
          <w:szCs w:val="24"/>
        </w:rPr>
        <w:lastRenderedPageBreak/>
        <w:t>учредительных документах, уведомлять другую Сторону в письменной форме, а также по электронной почте, об указанных изменениях с приложением заверенных копий документов, подтверждающих эти изменения.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708"/>
        <w:jc w:val="both"/>
      </w:pPr>
    </w:p>
    <w:p w:rsidR="00EE6B22" w:rsidRPr="008E0914" w:rsidRDefault="00EE6B22" w:rsidP="00BA507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14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:rsidR="00EE6B22" w:rsidRPr="008E0914" w:rsidRDefault="006143A0" w:rsidP="00BA5072">
      <w:pPr>
        <w:pStyle w:val="afe"/>
        <w:numPr>
          <w:ilvl w:val="1"/>
          <w:numId w:val="1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За услуги, указанные в п.1.1. Договора, оказанные в течение </w:t>
      </w:r>
      <w:r w:rsidR="00EE6B22" w:rsidRPr="008E0914">
        <w:rPr>
          <w:rFonts w:ascii="Times New Roman" w:hAnsi="Times New Roman"/>
          <w:sz w:val="24"/>
          <w:szCs w:val="24"/>
        </w:rPr>
        <w:t xml:space="preserve"> календарн</w:t>
      </w:r>
      <w:r w:rsidRPr="008E0914">
        <w:rPr>
          <w:rFonts w:ascii="Times New Roman" w:hAnsi="Times New Roman"/>
          <w:sz w:val="24"/>
          <w:szCs w:val="24"/>
        </w:rPr>
        <w:t>ого</w:t>
      </w:r>
      <w:r w:rsidR="00EE6B22" w:rsidRPr="008E0914">
        <w:rPr>
          <w:rFonts w:ascii="Times New Roman" w:hAnsi="Times New Roman"/>
          <w:sz w:val="24"/>
          <w:szCs w:val="24"/>
        </w:rPr>
        <w:t xml:space="preserve"> месяц</w:t>
      </w:r>
      <w:r w:rsidRPr="008E0914">
        <w:rPr>
          <w:rFonts w:ascii="Times New Roman" w:hAnsi="Times New Roman"/>
          <w:sz w:val="24"/>
          <w:szCs w:val="24"/>
        </w:rPr>
        <w:t>а (далее – «Отчетный месяц»)</w:t>
      </w:r>
      <w:r w:rsidR="00EE6B22" w:rsidRPr="008E0914">
        <w:rPr>
          <w:rFonts w:ascii="Times New Roman" w:hAnsi="Times New Roman"/>
          <w:sz w:val="24"/>
          <w:szCs w:val="24"/>
        </w:rPr>
        <w:t xml:space="preserve">, Принципал уплачивает МФЦ вознаграждение </w:t>
      </w:r>
      <w:r w:rsidRPr="008E0914">
        <w:rPr>
          <w:rFonts w:ascii="Times New Roman" w:hAnsi="Times New Roman"/>
          <w:sz w:val="24"/>
          <w:szCs w:val="24"/>
        </w:rPr>
        <w:t>в следующем порядке:</w:t>
      </w:r>
    </w:p>
    <w:p w:rsidR="00EE6B22" w:rsidRPr="008E0914" w:rsidRDefault="00EE6B22" w:rsidP="00BA5072">
      <w:pPr>
        <w:pStyle w:val="afe"/>
        <w:numPr>
          <w:ilvl w:val="2"/>
          <w:numId w:val="1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Основная часть вознаграждения в размере</w:t>
      </w:r>
      <w:r w:rsidRPr="008E0914">
        <w:rPr>
          <w:rFonts w:ascii="Times New Roman" w:hAnsi="Times New Roman"/>
          <w:b/>
          <w:sz w:val="24"/>
          <w:szCs w:val="24"/>
        </w:rPr>
        <w:t xml:space="preserve"> 190,00 (Сто девяносто) рублей 00 копеек, </w:t>
      </w:r>
      <w:r w:rsidRPr="008E0914">
        <w:rPr>
          <w:rFonts w:ascii="Times New Roman" w:hAnsi="Times New Roman"/>
          <w:sz w:val="24"/>
          <w:szCs w:val="24"/>
        </w:rPr>
        <w:t xml:space="preserve">выплачивается за каждого проинформированного Клиента, заинтересованного в оформлении Продуктов Принципала, чьи данные были внесены в АИС МФЦ и переданы Принципалу; </w:t>
      </w:r>
    </w:p>
    <w:p w:rsidR="00EE6B22" w:rsidRPr="008E0914" w:rsidRDefault="00EE6B22" w:rsidP="00BA5072">
      <w:pPr>
        <w:pStyle w:val="afe"/>
        <w:numPr>
          <w:ilvl w:val="2"/>
          <w:numId w:val="1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 xml:space="preserve">Дополнительная часть вознаграждения в размере </w:t>
      </w:r>
      <w:r w:rsidRPr="008E0914">
        <w:rPr>
          <w:rFonts w:ascii="Times New Roman" w:hAnsi="Times New Roman"/>
          <w:b/>
          <w:sz w:val="24"/>
          <w:szCs w:val="24"/>
        </w:rPr>
        <w:t xml:space="preserve">1360,00 (Одна тысяча триста шестьдесят) рублей 00 копеек </w:t>
      </w:r>
      <w:r w:rsidRPr="008E0914">
        <w:rPr>
          <w:rFonts w:ascii="Times New Roman" w:hAnsi="Times New Roman"/>
          <w:sz w:val="24"/>
          <w:szCs w:val="24"/>
        </w:rPr>
        <w:t>за каждого проинформированного МФЦ Клиента, оформившего Продукт Принципала, а именно</w:t>
      </w:r>
      <w:r w:rsidR="004A59AD" w:rsidRPr="008E0914">
        <w:rPr>
          <w:rFonts w:ascii="Times New Roman" w:hAnsi="Times New Roman"/>
          <w:sz w:val="24"/>
          <w:szCs w:val="24"/>
        </w:rPr>
        <w:t>,</w:t>
      </w:r>
      <w:r w:rsidRPr="008E0914">
        <w:rPr>
          <w:rFonts w:ascii="Times New Roman" w:hAnsi="Times New Roman"/>
          <w:sz w:val="24"/>
          <w:szCs w:val="24"/>
        </w:rPr>
        <w:t xml:space="preserve">  если</w:t>
      </w:r>
      <w:r w:rsidR="004A59AD" w:rsidRPr="008E0914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</w:rPr>
        <w:t>между Клиентом, ранее проинформированным МФЦ об услугах Принципала, и Принципалом заключен Договор на один продукт Принципала поименованный в Приложении №1</w:t>
      </w:r>
      <w:r w:rsidRPr="008E0914">
        <w:rPr>
          <w:rFonts w:ascii="Times New Roman" w:hAnsi="Times New Roman"/>
          <w:color w:val="000000"/>
          <w:sz w:val="24"/>
          <w:szCs w:val="24"/>
        </w:rPr>
        <w:t>.</w:t>
      </w:r>
    </w:p>
    <w:p w:rsidR="00EE6B22" w:rsidRPr="008E0914" w:rsidRDefault="004A59AD" w:rsidP="00C57411">
      <w:pPr>
        <w:pStyle w:val="afe"/>
        <w:numPr>
          <w:ilvl w:val="1"/>
          <w:numId w:val="11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914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  <w:lang w:eastAsia="ar-SA"/>
        </w:rPr>
        <w:t xml:space="preserve">Вознаграждение МФЦ НДС  </w:t>
      </w:r>
      <w:r w:rsidRPr="008E0914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облагается на основании статьи 145 Налогового кодекса Российской Федерации. </w:t>
      </w:r>
      <w:r w:rsidR="00EE6B22" w:rsidRPr="008E0914">
        <w:rPr>
          <w:rFonts w:ascii="Times New Roman" w:hAnsi="Times New Roman"/>
          <w:sz w:val="24"/>
          <w:szCs w:val="24"/>
        </w:rPr>
        <w:t xml:space="preserve">В случае утраты или прекращения использования права на освобождение от исполнения обязанностей налогоплательщика, связанных с исчислением и уплатой НДС, </w:t>
      </w:r>
      <w:r w:rsidRPr="008E0914">
        <w:rPr>
          <w:rFonts w:ascii="Times New Roman" w:hAnsi="Times New Roman"/>
          <w:sz w:val="24"/>
          <w:szCs w:val="24"/>
        </w:rPr>
        <w:t>МФЦ</w:t>
      </w:r>
      <w:r w:rsidR="00EE6B22" w:rsidRPr="008E0914">
        <w:rPr>
          <w:rFonts w:ascii="Times New Roman" w:hAnsi="Times New Roman"/>
          <w:sz w:val="24"/>
          <w:szCs w:val="24"/>
        </w:rPr>
        <w:t xml:space="preserve"> обязан письменно уведомить об этом </w:t>
      </w:r>
      <w:r w:rsidRPr="008E0914">
        <w:rPr>
          <w:rFonts w:ascii="Times New Roman" w:hAnsi="Times New Roman"/>
          <w:sz w:val="24"/>
          <w:szCs w:val="24"/>
        </w:rPr>
        <w:t>Принципала</w:t>
      </w:r>
      <w:r w:rsidR="00EE6B22" w:rsidRPr="008E0914">
        <w:rPr>
          <w:rFonts w:ascii="Times New Roman" w:hAnsi="Times New Roman"/>
          <w:sz w:val="24"/>
          <w:szCs w:val="24"/>
        </w:rPr>
        <w:t xml:space="preserve"> в течение 10 календарных дней с даты наступления такого события. </w:t>
      </w:r>
    </w:p>
    <w:p w:rsidR="00EE6B22" w:rsidRPr="008E0914" w:rsidRDefault="00F31D8A" w:rsidP="00C57411">
      <w:pPr>
        <w:ind w:firstLine="709"/>
        <w:jc w:val="both"/>
      </w:pPr>
      <w:r w:rsidRPr="008E0914">
        <w:t xml:space="preserve">Принципал </w:t>
      </w:r>
      <w:r w:rsidR="00EE6B22" w:rsidRPr="008E0914">
        <w:t xml:space="preserve"> со дня получения уведомления вносит плату в размере, указанном в </w:t>
      </w:r>
      <w:r w:rsidRPr="008E0914">
        <w:t>пунктах 3.1.1 и 3.1.2</w:t>
      </w:r>
      <w:r w:rsidR="00EE6B22" w:rsidRPr="008E0914">
        <w:t xml:space="preserve">, без учета НДС. </w:t>
      </w:r>
      <w:r w:rsidRPr="008E0914">
        <w:t xml:space="preserve">Принципал уплачивает НДС </w:t>
      </w:r>
      <w:r w:rsidR="00EE6B22" w:rsidRPr="008E0914">
        <w:t xml:space="preserve"> сверх суммы вознаграждения по ставке, установленной законодательством Российской Федерации. В случае нарушения </w:t>
      </w:r>
      <w:r w:rsidRPr="008E0914">
        <w:t>МФЦ</w:t>
      </w:r>
      <w:r w:rsidR="00EE6B22" w:rsidRPr="008E0914">
        <w:t xml:space="preserve"> положений настоящего пункта, неблагоприятные последствия, связанные с неуведомлением </w:t>
      </w:r>
      <w:r w:rsidRPr="008E0914">
        <w:t>Принципала</w:t>
      </w:r>
      <w:r w:rsidR="00EE6B22" w:rsidRPr="008E0914">
        <w:t xml:space="preserve">, возлагаются на </w:t>
      </w:r>
      <w:r w:rsidRPr="008E0914">
        <w:t>МФЦ</w:t>
      </w:r>
      <w:r w:rsidR="00EE6B22" w:rsidRPr="008E0914">
        <w:t xml:space="preserve">. Неправомерное применение </w:t>
      </w:r>
      <w:r w:rsidRPr="008E0914">
        <w:t>МФЦ</w:t>
      </w:r>
      <w:r w:rsidR="00EE6B22" w:rsidRPr="008E0914">
        <w:t xml:space="preserve"> специального режима налогообложения исключает возможность дополнительного предъявления </w:t>
      </w:r>
      <w:r w:rsidRPr="008E0914">
        <w:t>Принципалу</w:t>
      </w:r>
      <w:r w:rsidR="00EE6B22" w:rsidRPr="008E0914">
        <w:t xml:space="preserve"> к оплате сумм НДС, начисленного с суммы ранее уплаченного </w:t>
      </w:r>
      <w:r w:rsidRPr="008E0914">
        <w:t xml:space="preserve">Принципалом </w:t>
      </w:r>
      <w:r w:rsidR="00EE6B22" w:rsidRPr="008E0914">
        <w:t xml:space="preserve"> вознаграждения без учета НДС.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8E0914">
        <w:rPr>
          <w:rFonts w:ascii="Times New Roman" w:hAnsi="Times New Roman"/>
          <w:sz w:val="24"/>
          <w:szCs w:val="24"/>
        </w:rPr>
        <w:t>3.3. Вознаграждение уплачивается Принципалом не позднее 3 (третьего) рабочего дня после подписания Сторонами Акта-Отчета. Принципал выплачивает МФЦ вознаграждение, путём перечисления денежных средств на расчётный счёт МФЦ, указанный в п.</w:t>
      </w:r>
      <w:r w:rsidR="004A59AD" w:rsidRPr="008E0914">
        <w:rPr>
          <w:rFonts w:ascii="Times New Roman" w:hAnsi="Times New Roman"/>
          <w:sz w:val="24"/>
          <w:szCs w:val="24"/>
        </w:rPr>
        <w:t xml:space="preserve"> </w:t>
      </w:r>
      <w:r w:rsidRPr="008E0914">
        <w:rPr>
          <w:rFonts w:ascii="Times New Roman" w:hAnsi="Times New Roman"/>
          <w:sz w:val="24"/>
          <w:szCs w:val="24"/>
        </w:rPr>
        <w:t>3 Акта-Отчета.</w:t>
      </w:r>
    </w:p>
    <w:p w:rsidR="00EE6B22" w:rsidRPr="008E0914" w:rsidRDefault="00EE6B22" w:rsidP="00EE6B22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6B22" w:rsidRPr="008E0914" w:rsidRDefault="00EE6B22" w:rsidP="00BA5072">
      <w:pPr>
        <w:pStyle w:val="a4"/>
        <w:numPr>
          <w:ilvl w:val="0"/>
          <w:numId w:val="7"/>
        </w:numPr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1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E6B22" w:rsidRPr="008E0914" w:rsidRDefault="00EE6B22" w:rsidP="00EE6B22">
      <w:pPr>
        <w:autoSpaceDE w:val="0"/>
        <w:autoSpaceDN w:val="0"/>
        <w:ind w:firstLine="540"/>
        <w:jc w:val="both"/>
      </w:pPr>
      <w:r w:rsidRPr="008E0914"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</w:t>
      </w:r>
      <w:r w:rsidR="00F31D8A" w:rsidRPr="008E0914">
        <w:t>оссийской Федерации</w:t>
      </w:r>
      <w:r w:rsidRPr="008E0914">
        <w:t>.</w:t>
      </w:r>
    </w:p>
    <w:p w:rsidR="00EE6B22" w:rsidRPr="008E0914" w:rsidRDefault="00EE6B22" w:rsidP="00EE6B22">
      <w:pPr>
        <w:autoSpaceDE w:val="0"/>
        <w:autoSpaceDN w:val="0"/>
        <w:ind w:firstLine="540"/>
        <w:jc w:val="both"/>
      </w:pPr>
      <w:r w:rsidRPr="008E0914">
        <w:t>4.2. Ни одна из сторон Договора не несет ответственности перед другой стороной за невыполнение обязательств, вызванное обстоятельствами, возникшими помимо воли и желания сторон (обстоятельствами непреодолимой силы), наступление и продолжительность которых подтверждена документом, выданным соответствующим компетентным органом.</w:t>
      </w:r>
    </w:p>
    <w:p w:rsidR="00EE6B22" w:rsidRPr="008E0914" w:rsidRDefault="00EE6B22" w:rsidP="00EE6B22">
      <w:pPr>
        <w:autoSpaceDE w:val="0"/>
        <w:autoSpaceDN w:val="0"/>
        <w:ind w:firstLine="540"/>
        <w:jc w:val="both"/>
      </w:pPr>
    </w:p>
    <w:p w:rsidR="00EE6B22" w:rsidRPr="008E0914" w:rsidRDefault="00EE6B22" w:rsidP="00EE6B22">
      <w:pPr>
        <w:autoSpaceDE w:val="0"/>
        <w:autoSpaceDN w:val="0"/>
        <w:jc w:val="center"/>
        <w:rPr>
          <w:b/>
        </w:rPr>
      </w:pPr>
      <w:r w:rsidRPr="008E0914">
        <w:rPr>
          <w:b/>
        </w:rPr>
        <w:t>5. КОНФИДЕНЦИАЛЬНАЯ ИНФОРМАЦИЯ</w:t>
      </w:r>
    </w:p>
    <w:p w:rsidR="00EE6B22" w:rsidRPr="008E0914" w:rsidRDefault="00EE6B22" w:rsidP="00EE6B22">
      <w:pPr>
        <w:spacing w:before="120"/>
        <w:ind w:firstLine="539"/>
        <w:jc w:val="both"/>
      </w:pPr>
      <w:r w:rsidRPr="008E0914">
        <w:t xml:space="preserve">5.1. Стороны Договора обязуются не разглашать третьим лицам любую информацию о Клиентах, контрагентах, круге его клиентов, способах и методах осуществления деятельности, иные сведения, ставшие им известными или сообщенные контрагентами и Клиентами по Договору в ходе выполнения ими условий Договора, кроме информации, предоставленной Сторонами друг другу для доведения ее до сведения третьих лиц в соответствии с условиями Договора. До предоставления третьим лицам информации, </w:t>
      </w:r>
      <w:r w:rsidRPr="008E0914">
        <w:lastRenderedPageBreak/>
        <w:t>кроме информации, представленной по Договору для доведения ее до сведений третьих лиц, Сторона обязана получить письменное согласие другой Стороны, интересы которой затрагивает информация, которую предполагается предоставить третьим лицам, и лишь получив такое согласие, вправе сообщить вышеуказанную информацию третьим лицам.</w:t>
      </w:r>
    </w:p>
    <w:p w:rsidR="00EE6B22" w:rsidRPr="008E0914" w:rsidRDefault="00EE6B22" w:rsidP="00EE6B22">
      <w:pPr>
        <w:spacing w:before="120"/>
        <w:ind w:firstLine="539"/>
        <w:jc w:val="both"/>
      </w:pPr>
    </w:p>
    <w:p w:rsidR="00EE6B22" w:rsidRPr="008E0914" w:rsidRDefault="00EE6B22" w:rsidP="00BA5072">
      <w:pPr>
        <w:numPr>
          <w:ilvl w:val="0"/>
          <w:numId w:val="10"/>
        </w:numPr>
        <w:autoSpaceDE w:val="0"/>
        <w:autoSpaceDN w:val="0"/>
        <w:jc w:val="center"/>
        <w:rPr>
          <w:b/>
        </w:rPr>
      </w:pPr>
      <w:r w:rsidRPr="008E0914">
        <w:rPr>
          <w:b/>
        </w:rPr>
        <w:t>АНТИКОРРУПЦИОННАЯ ОГОВОРКА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3" w:name="Par0"/>
      <w:bookmarkEnd w:id="3"/>
      <w:r w:rsidRPr="008E0914">
        <w:rPr>
          <w:rFonts w:eastAsia="Calibri"/>
          <w:lang w:eastAsia="en-US"/>
        </w:rPr>
        <w:t>6.1. Каждая сторона настоящим гарантирует, что на дату вступления в силу Договора ни она сама, ни ее работники не предлагали, не обещали, не выплачивали, не требовали и не принимали какие-либо неправомерные денежные средства или иные ценности (и не создавали впечатления, что они совершат или могут совершить подобные действия когда-либо в будущем), каким-либо образом связанные с Договором.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E0914">
        <w:rPr>
          <w:rFonts w:eastAsia="Calibri"/>
          <w:lang w:eastAsia="en-US"/>
        </w:rPr>
        <w:t>При исполнении своих обязанностей по Договору, стороны, их работники не осуществляют действий, классифицируемых применимым законодательством как коррупционные, в том числе дачу/получение взятки, посредничество во взяточничестве, коммерческий подкуп, не выплачивают, не предлагают и не разрешают выплату денежных средств или передачу иных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 выгоды для себя или третьих лиц или в иных неправомерных целях</w:t>
      </w:r>
      <w:bookmarkStart w:id="4" w:name="Par2"/>
      <w:bookmarkEnd w:id="4"/>
      <w:r w:rsidRPr="008E0914">
        <w:rPr>
          <w:rFonts w:eastAsia="Calibri"/>
          <w:lang w:eastAsia="en-US"/>
        </w:rPr>
        <w:t>.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E0914">
        <w:rPr>
          <w:rFonts w:eastAsia="Calibri"/>
          <w:lang w:eastAsia="en-US"/>
        </w:rPr>
        <w:t>6.2. Никакое из условий Договора не содержит и не подразумевает обязанности Принципала придерживаться определенных цен на услуги Принципала и не может быть истолковано соответствующим образом.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E0914">
        <w:rPr>
          <w:rFonts w:eastAsia="Calibri"/>
          <w:lang w:eastAsia="en-US"/>
        </w:rPr>
        <w:t>6.5. Никакое из условий Договора не содержит и не подразумевает обязанностей Принципала, МФЦ согласовывать цены, тарифы, скидки или иным образом закреплять взаимную связь стоимости своих услуг для Клиентов.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E0914">
        <w:rPr>
          <w:rFonts w:eastAsia="Calibri"/>
          <w:lang w:eastAsia="en-US"/>
        </w:rPr>
        <w:t>6.6. Никакое из условий Договора не подразумевает и не предусматривает деятельности по ограничению или созданию препятствий для конкуренции на рынке услуг, предоставлению Принципалу преимуществ по сравнению с другими организациями, осуществляющими свою деятельность на территории Российской Федерации. Условия Договора не могут быть истолкованы в качестве обязанностей МФЦ прямо или косвенно навязывать Клиентам Принципала услуги Принципала, либо в качестве ограничений для МФЦ/Принципала заключать аналогичные договоры с другими организациями и учреждениями.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E0914">
        <w:rPr>
          <w:rFonts w:eastAsia="Calibri"/>
          <w:lang w:eastAsia="en-US"/>
        </w:rPr>
        <w:t>6.7. Ни одно из условий Договора не должно толковаться как ограничивающее право Сторон на заключение аналогичных договоров с другими организациями либо осуществление самостоятельной деятельности, аналогичной деятельности, составляющей предмет Договора.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E0914">
        <w:rPr>
          <w:rFonts w:eastAsia="Calibri"/>
          <w:lang w:eastAsia="en-US"/>
        </w:rPr>
        <w:t xml:space="preserve">6.8. Ни одно из условий Договора не должно толковаться как обязанность МФЦ навязывать Клиенту заключение договора с Принципалом. </w:t>
      </w:r>
    </w:p>
    <w:p w:rsidR="00EE6B22" w:rsidRPr="008E0914" w:rsidRDefault="00EE6B22" w:rsidP="00EE6B2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E0914">
        <w:rPr>
          <w:rFonts w:eastAsia="Calibri"/>
          <w:lang w:eastAsia="en-US"/>
        </w:rPr>
        <w:t>6.9. Деятельность Сторон по Договора осуществляется в полном соответствии с требованиями Федерального закона от 26.07.2006 №</w:t>
      </w:r>
      <w:r w:rsidR="00C57411">
        <w:rPr>
          <w:rFonts w:eastAsia="Calibri"/>
          <w:lang w:eastAsia="en-US"/>
        </w:rPr>
        <w:t xml:space="preserve"> </w:t>
      </w:r>
      <w:r w:rsidRPr="008E0914">
        <w:rPr>
          <w:rFonts w:eastAsia="Calibri"/>
          <w:lang w:eastAsia="en-US"/>
        </w:rPr>
        <w:t>135-ФЗ «О защите конкуренции».</w:t>
      </w:r>
    </w:p>
    <w:p w:rsidR="00EE6B22" w:rsidRPr="008E0914" w:rsidRDefault="00EE6B22" w:rsidP="00EE6B22">
      <w:pPr>
        <w:spacing w:before="120"/>
        <w:ind w:firstLine="539"/>
        <w:jc w:val="both"/>
      </w:pPr>
    </w:p>
    <w:p w:rsidR="00EE6B22" w:rsidRPr="008E0914" w:rsidRDefault="00EE6B22" w:rsidP="00EE6B22">
      <w:pPr>
        <w:pStyle w:val="a4"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152"/>
      <w:bookmarkEnd w:id="5"/>
      <w:r w:rsidRPr="008E0914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540"/>
        <w:jc w:val="both"/>
      </w:pPr>
      <w:r w:rsidRPr="008E0914">
        <w:t xml:space="preserve">7.1. Договор вступает в силу с момента подписания его участниками и действует до    «31» декабря 2017 года, но может быть расторгнут досрочно любой из Сторон в любое время путем уведомления другой стороны в письменной форме. Уведомление о расторжении Договора направляется в письменной форме одной Стороной другой Стороне  не позднее, чем   за 10 (десять) календарных дней до даты расторжения Договора. 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540"/>
        <w:jc w:val="both"/>
      </w:pPr>
      <w:r w:rsidRPr="008E0914">
        <w:t xml:space="preserve">7.2. Срок действия Договора считается продленным на тех же условиях на каждый последующий год в случае, если ни одна из Сторон не уведомит другую Сторону в письменной форме не менее чем за 10 (десять) календарных дней до даты прекращения </w:t>
      </w:r>
      <w:r w:rsidRPr="008E0914">
        <w:lastRenderedPageBreak/>
        <w:t xml:space="preserve">срока действия Договора о своем намерении расторгнуть Договор. 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540"/>
        <w:jc w:val="both"/>
      </w:pPr>
    </w:p>
    <w:p w:rsidR="00EE6B22" w:rsidRPr="008E0914" w:rsidRDefault="00EE6B22" w:rsidP="00BA507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156"/>
      <w:bookmarkEnd w:id="6"/>
      <w:r w:rsidRPr="008E091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540"/>
        <w:jc w:val="both"/>
      </w:pPr>
      <w:r w:rsidRPr="008E0914">
        <w:t xml:space="preserve">8.1. Все изменения и дополнения Договора действительны только в том случае, если они сделаны в письменном виде и подписаны уполномоченными на то лицами Сторон за исключением случаев, предусмотренных Договором. 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540"/>
        <w:jc w:val="both"/>
      </w:pPr>
      <w:r w:rsidRPr="008E0914">
        <w:t xml:space="preserve">8.2. Условия настоящего договора не являются поручением на обработку персональных данных, предусмотренным п.3 ст.6 </w:t>
      </w:r>
      <w:r w:rsidR="00C57411">
        <w:t xml:space="preserve">   </w:t>
      </w:r>
      <w:r w:rsidRPr="008E0914">
        <w:t xml:space="preserve">Федерального закона </w:t>
      </w:r>
      <w:r w:rsidR="00C57411">
        <w:t xml:space="preserve">   </w:t>
      </w:r>
      <w:r w:rsidRPr="008E0914">
        <w:t>от 27.07.2006 №</w:t>
      </w:r>
      <w:r w:rsidR="00C57411">
        <w:t xml:space="preserve"> </w:t>
      </w:r>
      <w:r w:rsidRPr="008E0914">
        <w:t xml:space="preserve">152-ФЗ «О персональных данных». </w:t>
      </w:r>
    </w:p>
    <w:p w:rsidR="00EE6B22" w:rsidRPr="008E0914" w:rsidRDefault="00EE6B22" w:rsidP="00C57411">
      <w:pPr>
        <w:pStyle w:val="af1"/>
        <w:ind w:firstLine="540"/>
        <w:jc w:val="both"/>
      </w:pPr>
      <w:r w:rsidRPr="008E0914">
        <w:t>8.3. Все споры и разногласия, возникающие между Сторонами по Договору или в связи с ним, разрешаются путем переговоров. Срок ответа на претензию – 10 календарных дней.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540"/>
        <w:jc w:val="both"/>
      </w:pPr>
      <w:r w:rsidRPr="008E0914">
        <w:t>8.4. В случае невозможности разрешения разногласий споры подлежат рассмотрению в Арбитражном суде города Москвы в соответствии с законодательством РФ.</w:t>
      </w:r>
    </w:p>
    <w:p w:rsidR="00EE6B22" w:rsidRPr="008E0914" w:rsidRDefault="00EE6B22" w:rsidP="00EE6B22">
      <w:pPr>
        <w:widowControl w:val="0"/>
        <w:autoSpaceDE w:val="0"/>
        <w:autoSpaceDN w:val="0"/>
        <w:adjustRightInd w:val="0"/>
        <w:ind w:firstLine="540"/>
        <w:jc w:val="both"/>
      </w:pPr>
      <w:r w:rsidRPr="008E0914">
        <w:t>8.5. Договор составлен в двух экземплярах, имеющих одинаковую юридическую силу, по одному для каждой из Сторон.</w:t>
      </w:r>
    </w:p>
    <w:p w:rsidR="00EE6B22" w:rsidRPr="00811960" w:rsidRDefault="00EE6B22" w:rsidP="00EE6B2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E6B22" w:rsidRPr="008C4360" w:rsidRDefault="00EE6B22" w:rsidP="00BA5072">
      <w:pPr>
        <w:pStyle w:val="a4"/>
        <w:numPr>
          <w:ilvl w:val="0"/>
          <w:numId w:val="9"/>
        </w:numPr>
        <w:autoSpaceDE w:val="0"/>
        <w:autoSpaceDN w:val="0"/>
        <w:contextualSpacing/>
        <w:jc w:val="center"/>
        <w:rPr>
          <w:rFonts w:ascii="Times New Roman" w:hAnsi="Times New Roman" w:cs="Times New Roman"/>
          <w:b/>
        </w:rPr>
      </w:pPr>
      <w:r w:rsidRPr="008C4360">
        <w:rPr>
          <w:rFonts w:ascii="Times New Roman" w:hAnsi="Times New Roman" w:cs="Times New Roman"/>
          <w:b/>
        </w:rPr>
        <w:t>РЕКВИЗИТЫ И ПОДПИСИ СТОРОН</w:t>
      </w:r>
    </w:p>
    <w:p w:rsidR="00D56CA3" w:rsidRDefault="00D56CA3" w:rsidP="00EE6B22">
      <w:pPr>
        <w:widowControl w:val="0"/>
        <w:autoSpaceDE w:val="0"/>
        <w:autoSpaceDN w:val="0"/>
        <w:adjustRightInd w:val="0"/>
        <w:rPr>
          <w:b/>
          <w:iCs/>
          <w:color w:val="00000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CA3" w:rsidRPr="008C4360" w:rsidTr="00D56CA3">
        <w:tc>
          <w:tcPr>
            <w:tcW w:w="4785" w:type="dxa"/>
          </w:tcPr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iCs/>
                <w:color w:val="000000"/>
              </w:rPr>
            </w:pPr>
            <w:r w:rsidRPr="008C4360">
              <w:rPr>
                <w:rFonts w:hAnsi="Times New Roman"/>
                <w:iCs/>
                <w:color w:val="000000"/>
              </w:rPr>
              <w:t>Принципал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iCs/>
                <w:color w:val="000000"/>
              </w:rPr>
            </w:pPr>
            <w:r w:rsidRPr="008C4360">
              <w:rPr>
                <w:rFonts w:hAnsi="Times New Roman"/>
                <w:b/>
                <w:iCs/>
                <w:color w:val="000000"/>
              </w:rPr>
              <w:t>________________________________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iCs/>
                <w:color w:val="000000"/>
              </w:rPr>
            </w:pPr>
            <w:r w:rsidRPr="008C4360">
              <w:rPr>
                <w:rFonts w:hAnsi="Times New Roman"/>
                <w:b/>
                <w:iCs/>
                <w:color w:val="000000"/>
              </w:rPr>
              <w:t>________________________________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Юридический адрес: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Фактический адрес: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ИНН/КПП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ОГРН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Телефон:</w:t>
            </w:r>
          </w:p>
          <w:p w:rsidR="00D56CA3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Банковские реквизиты:</w:t>
            </w: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Default="008C4360" w:rsidP="00D56CA3">
            <w:pPr>
              <w:jc w:val="both"/>
              <w:rPr>
                <w:rFonts w:hAnsi="Times New Roman"/>
              </w:rPr>
            </w:pPr>
          </w:p>
          <w:p w:rsidR="008C4360" w:rsidRPr="008C4360" w:rsidRDefault="008C4360" w:rsidP="00D56CA3">
            <w:pPr>
              <w:jc w:val="both"/>
              <w:rPr>
                <w:rFonts w:hAnsi="Times New Roman"/>
              </w:rPr>
            </w:pP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iCs/>
                <w:color w:val="000000"/>
              </w:rPr>
            </w:pPr>
            <w:r w:rsidRPr="008C4360">
              <w:rPr>
                <w:rFonts w:hAnsi="Times New Roman"/>
                <w:b/>
                <w:iCs/>
                <w:color w:val="000000"/>
              </w:rPr>
              <w:t>________________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iCs/>
                <w:color w:val="000000"/>
              </w:rPr>
            </w:pP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iCs/>
                <w:color w:val="000000"/>
              </w:rPr>
            </w:pPr>
            <w:r w:rsidRPr="008C4360">
              <w:rPr>
                <w:rFonts w:hAnsi="Times New Roman"/>
                <w:b/>
                <w:iCs/>
                <w:color w:val="000000"/>
              </w:rPr>
              <w:t>________________/___________/</w:t>
            </w:r>
            <w:r w:rsidRPr="008C4360">
              <w:rPr>
                <w:rFonts w:hAnsi="Times New Roman"/>
                <w:iCs/>
                <w:color w:val="000000"/>
              </w:rPr>
              <w:t xml:space="preserve"> МП</w:t>
            </w:r>
          </w:p>
        </w:tc>
        <w:tc>
          <w:tcPr>
            <w:tcW w:w="4786" w:type="dxa"/>
          </w:tcPr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МФЦ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(МАУ «МФЦ»)</w:t>
            </w:r>
          </w:p>
          <w:p w:rsidR="00D56CA3" w:rsidRPr="008C4360" w:rsidRDefault="0070368D" w:rsidP="00D56CA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Место нахождения и почтовый </w:t>
            </w:r>
            <w:bookmarkStart w:id="7" w:name="_GoBack"/>
            <w:bookmarkEnd w:id="7"/>
            <w:r w:rsidR="00D56CA3" w:rsidRPr="008C4360">
              <w:rPr>
                <w:rFonts w:hAnsi="Times New Roman"/>
              </w:rPr>
              <w:t xml:space="preserve"> адрес: 142207 Московская   область, г. Серпухов, Борисовское  шоссе, д. 17а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ИНН/КПП: 5043050421/504301001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ОГРН 1135043004854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Телефон:8(4967) 12-80-88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Банковские реквизиты: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р/сч  40701810945251000136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в ГУ Банка России по ЦФО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 xml:space="preserve">л/с 30001440001 в КФНП Администрации городского округа Серпухов </w:t>
            </w:r>
          </w:p>
          <w:p w:rsidR="00D56CA3" w:rsidRPr="008C4360" w:rsidRDefault="00D56CA3" w:rsidP="00D56CA3">
            <w:pPr>
              <w:tabs>
                <w:tab w:val="center" w:pos="2285"/>
              </w:tabs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БИК 044525000</w:t>
            </w:r>
            <w:r w:rsidRPr="008C4360">
              <w:rPr>
                <w:rFonts w:hAnsi="Times New Roman"/>
              </w:rPr>
              <w:tab/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ОКТМО 46770000001</w:t>
            </w:r>
          </w:p>
          <w:p w:rsidR="00D56CA3" w:rsidRPr="008C4360" w:rsidRDefault="00D56CA3" w:rsidP="00D56CA3">
            <w:pPr>
              <w:jc w:val="both"/>
              <w:rPr>
                <w:rFonts w:hAnsi="Times New Roman"/>
              </w:rPr>
            </w:pPr>
            <w:r w:rsidRPr="008C4360">
              <w:rPr>
                <w:rFonts w:hAnsi="Times New Roman"/>
              </w:rPr>
              <w:t>КБК 00000000000000000130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iCs/>
                <w:color w:val="000000"/>
              </w:rPr>
            </w:pPr>
            <w:r w:rsidRPr="008C4360">
              <w:rPr>
                <w:rFonts w:hAnsi="Times New Roman"/>
                <w:iCs/>
                <w:color w:val="000000"/>
              </w:rPr>
              <w:t>Директор</w:t>
            </w: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iCs/>
                <w:color w:val="000000"/>
              </w:rPr>
            </w:pPr>
          </w:p>
          <w:p w:rsidR="00D56CA3" w:rsidRPr="008C4360" w:rsidRDefault="00D56CA3" w:rsidP="00EE6B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iCs/>
                <w:color w:val="000000"/>
              </w:rPr>
            </w:pPr>
          </w:p>
          <w:p w:rsidR="00D56CA3" w:rsidRPr="008C4360" w:rsidRDefault="00D56CA3" w:rsidP="009C2B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iCs/>
                <w:color w:val="000000"/>
              </w:rPr>
            </w:pPr>
            <w:r w:rsidRPr="008C4360">
              <w:rPr>
                <w:rFonts w:hAnsi="Times New Roman"/>
                <w:iCs/>
                <w:color w:val="000000"/>
              </w:rPr>
              <w:t>__________________/</w:t>
            </w:r>
            <w:r w:rsidR="009C2BDF">
              <w:rPr>
                <w:rFonts w:hAnsi="Times New Roman"/>
                <w:iCs/>
                <w:color w:val="000000"/>
              </w:rPr>
              <w:t>Т.А. Давыдова</w:t>
            </w:r>
            <w:r w:rsidRPr="008C4360">
              <w:rPr>
                <w:rFonts w:hAnsi="Times New Roman"/>
                <w:iCs/>
                <w:color w:val="000000"/>
              </w:rPr>
              <w:t>/ МП</w:t>
            </w:r>
          </w:p>
        </w:tc>
      </w:tr>
    </w:tbl>
    <w:p w:rsidR="00D56CA3" w:rsidRPr="00811960" w:rsidRDefault="00D56CA3" w:rsidP="00EE6B22">
      <w:pPr>
        <w:widowControl w:val="0"/>
        <w:autoSpaceDE w:val="0"/>
        <w:autoSpaceDN w:val="0"/>
        <w:adjustRightInd w:val="0"/>
        <w:rPr>
          <w:b/>
          <w:iCs/>
          <w:color w:val="000000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Pr="00EB4417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 w:rsidRPr="00EB4417">
        <w:rPr>
          <w:b/>
          <w:iCs/>
          <w:color w:val="000000"/>
          <w:sz w:val="22"/>
          <w:szCs w:val="22"/>
        </w:rPr>
        <w:t xml:space="preserve">Приложение </w:t>
      </w:r>
      <w:r w:rsidR="00C57411">
        <w:rPr>
          <w:b/>
          <w:iCs/>
          <w:color w:val="000000"/>
          <w:sz w:val="22"/>
          <w:szCs w:val="22"/>
        </w:rPr>
        <w:t xml:space="preserve">                   </w:t>
      </w:r>
      <w:r w:rsidRPr="00EB4417">
        <w:rPr>
          <w:b/>
          <w:iCs/>
          <w:color w:val="000000"/>
          <w:sz w:val="22"/>
          <w:szCs w:val="22"/>
        </w:rPr>
        <w:t>№</w:t>
      </w:r>
      <w:r w:rsidR="00C57411">
        <w:rPr>
          <w:b/>
          <w:iCs/>
          <w:color w:val="000000"/>
          <w:sz w:val="22"/>
          <w:szCs w:val="22"/>
        </w:rPr>
        <w:t xml:space="preserve"> </w:t>
      </w:r>
      <w:r w:rsidRPr="00EB4417">
        <w:rPr>
          <w:b/>
          <w:iCs/>
          <w:color w:val="000000"/>
          <w:sz w:val="22"/>
          <w:szCs w:val="22"/>
        </w:rPr>
        <w:t xml:space="preserve">1 </w:t>
      </w: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 w:rsidRPr="00EB4417">
        <w:rPr>
          <w:b/>
          <w:iCs/>
          <w:color w:val="000000"/>
          <w:sz w:val="22"/>
          <w:szCs w:val="22"/>
        </w:rPr>
        <w:t xml:space="preserve">к </w:t>
      </w:r>
      <w:r w:rsidR="00C57411">
        <w:rPr>
          <w:b/>
          <w:iCs/>
          <w:color w:val="000000"/>
          <w:sz w:val="22"/>
          <w:szCs w:val="22"/>
        </w:rPr>
        <w:t xml:space="preserve">   а</w:t>
      </w:r>
      <w:r>
        <w:rPr>
          <w:b/>
          <w:iCs/>
          <w:color w:val="000000"/>
          <w:sz w:val="22"/>
          <w:szCs w:val="22"/>
        </w:rPr>
        <w:t>гентскому</w:t>
      </w:r>
      <w:r w:rsidR="00C57411">
        <w:rPr>
          <w:b/>
          <w:iCs/>
          <w:color w:val="000000"/>
          <w:sz w:val="22"/>
          <w:szCs w:val="22"/>
        </w:rPr>
        <w:t xml:space="preserve">     </w:t>
      </w:r>
      <w:r>
        <w:rPr>
          <w:b/>
          <w:iCs/>
          <w:color w:val="000000"/>
          <w:sz w:val="22"/>
          <w:szCs w:val="22"/>
        </w:rPr>
        <w:t xml:space="preserve"> договору</w:t>
      </w: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№ ___ от «__» ______ 2017г.</w:t>
      </w: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999"/>
        <w:gridCol w:w="4127"/>
      </w:tblGrid>
      <w:tr w:rsidR="00EE6B22" w:rsidRPr="006B53FD" w:rsidTr="00F82728">
        <w:tc>
          <w:tcPr>
            <w:tcW w:w="5689" w:type="dxa"/>
            <w:gridSpan w:val="2"/>
            <w:shd w:val="clear" w:color="auto" w:fill="auto"/>
          </w:tcPr>
          <w:p w:rsidR="00EE6B22" w:rsidRPr="00052514" w:rsidRDefault="00EE6B22" w:rsidP="00F82728">
            <w:pPr>
              <w:jc w:val="center"/>
              <w:rPr>
                <w:b/>
              </w:rPr>
            </w:pPr>
            <w:r w:rsidRPr="00052514">
              <w:rPr>
                <w:b/>
              </w:rPr>
              <w:t>Перечень продуктов Принципала для физических лиц</w:t>
            </w:r>
          </w:p>
        </w:tc>
        <w:tc>
          <w:tcPr>
            <w:tcW w:w="4307" w:type="dxa"/>
          </w:tcPr>
          <w:p w:rsidR="00EE6B22" w:rsidRDefault="00EE6B22" w:rsidP="00F82728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Лица которым может быть предоставлена услуга </w:t>
            </w:r>
          </w:p>
          <w:p w:rsidR="00EE6B22" w:rsidRPr="00052514" w:rsidRDefault="00EE6B22" w:rsidP="00F82728">
            <w:pPr>
              <w:jc w:val="center"/>
              <w:rPr>
                <w:b/>
              </w:rPr>
            </w:pPr>
            <w:r>
              <w:rPr>
                <w:b/>
              </w:rPr>
              <w:t>(резиденты/ не резиденты)</w:t>
            </w:r>
          </w:p>
        </w:tc>
      </w:tr>
      <w:tr w:rsidR="00EE6B22" w:rsidRPr="006B53FD" w:rsidTr="00F82728">
        <w:tc>
          <w:tcPr>
            <w:tcW w:w="445" w:type="dxa"/>
            <w:shd w:val="clear" w:color="auto" w:fill="auto"/>
          </w:tcPr>
          <w:p w:rsidR="00EE6B22" w:rsidRPr="006B53FD" w:rsidRDefault="00EE6B22" w:rsidP="00F82728">
            <w:r>
              <w:t>1</w:t>
            </w:r>
          </w:p>
        </w:tc>
        <w:tc>
          <w:tcPr>
            <w:tcW w:w="5244" w:type="dxa"/>
            <w:shd w:val="clear" w:color="auto" w:fill="auto"/>
          </w:tcPr>
          <w:p w:rsidR="00EE6B22" w:rsidRPr="006B53FD" w:rsidRDefault="00EE6B22" w:rsidP="00F82728"/>
        </w:tc>
        <w:tc>
          <w:tcPr>
            <w:tcW w:w="4307" w:type="dxa"/>
          </w:tcPr>
          <w:p w:rsidR="00EE6B22" w:rsidRPr="006B53FD" w:rsidRDefault="00EE6B22" w:rsidP="00F82728"/>
        </w:tc>
      </w:tr>
      <w:tr w:rsidR="00EE6B22" w:rsidRPr="006B53FD" w:rsidTr="00F82728">
        <w:tc>
          <w:tcPr>
            <w:tcW w:w="445" w:type="dxa"/>
            <w:shd w:val="clear" w:color="auto" w:fill="auto"/>
          </w:tcPr>
          <w:p w:rsidR="00EE6B22" w:rsidRPr="006B53FD" w:rsidRDefault="00EE6B22" w:rsidP="00F82728"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EE6B22" w:rsidRPr="006B53FD" w:rsidRDefault="00EE6B22" w:rsidP="00F82728"/>
        </w:tc>
        <w:tc>
          <w:tcPr>
            <w:tcW w:w="4307" w:type="dxa"/>
          </w:tcPr>
          <w:p w:rsidR="00EE6B22" w:rsidRPr="006B53FD" w:rsidRDefault="00EE6B22" w:rsidP="00F82728"/>
        </w:tc>
      </w:tr>
      <w:tr w:rsidR="00EE6B22" w:rsidRPr="006B53FD" w:rsidTr="00F82728">
        <w:tc>
          <w:tcPr>
            <w:tcW w:w="445" w:type="dxa"/>
            <w:shd w:val="clear" w:color="auto" w:fill="auto"/>
          </w:tcPr>
          <w:p w:rsidR="00EE6B22" w:rsidRPr="006B53FD" w:rsidRDefault="00EE6B22" w:rsidP="00F82728">
            <w:r>
              <w:t>3</w:t>
            </w:r>
          </w:p>
        </w:tc>
        <w:tc>
          <w:tcPr>
            <w:tcW w:w="5244" w:type="dxa"/>
            <w:shd w:val="clear" w:color="auto" w:fill="auto"/>
          </w:tcPr>
          <w:p w:rsidR="00EE6B22" w:rsidRPr="006B53FD" w:rsidRDefault="00EE6B22" w:rsidP="00F82728"/>
        </w:tc>
        <w:tc>
          <w:tcPr>
            <w:tcW w:w="4307" w:type="dxa"/>
          </w:tcPr>
          <w:p w:rsidR="00EE6B22" w:rsidRPr="006B53FD" w:rsidRDefault="00EE6B22" w:rsidP="00F82728"/>
        </w:tc>
      </w:tr>
      <w:tr w:rsidR="00EE6B22" w:rsidRPr="006B53FD" w:rsidTr="00F82728">
        <w:tc>
          <w:tcPr>
            <w:tcW w:w="445" w:type="dxa"/>
            <w:shd w:val="clear" w:color="auto" w:fill="auto"/>
          </w:tcPr>
          <w:p w:rsidR="00EE6B22" w:rsidRPr="006B53FD" w:rsidRDefault="00EE6B22" w:rsidP="00F82728">
            <w:r>
              <w:t>4</w:t>
            </w:r>
          </w:p>
        </w:tc>
        <w:tc>
          <w:tcPr>
            <w:tcW w:w="5244" w:type="dxa"/>
            <w:shd w:val="clear" w:color="auto" w:fill="auto"/>
          </w:tcPr>
          <w:p w:rsidR="00EE6B22" w:rsidRPr="006B53FD" w:rsidRDefault="00EE6B22" w:rsidP="00F82728"/>
        </w:tc>
        <w:tc>
          <w:tcPr>
            <w:tcW w:w="4307" w:type="dxa"/>
          </w:tcPr>
          <w:p w:rsidR="00EE6B22" w:rsidRPr="006B53FD" w:rsidRDefault="00EE6B22" w:rsidP="00F82728"/>
        </w:tc>
      </w:tr>
      <w:tr w:rsidR="00EE6B22" w:rsidRPr="006B53FD" w:rsidTr="00F82728">
        <w:tc>
          <w:tcPr>
            <w:tcW w:w="5689" w:type="dxa"/>
            <w:gridSpan w:val="2"/>
            <w:shd w:val="clear" w:color="auto" w:fill="auto"/>
          </w:tcPr>
          <w:p w:rsidR="00EE6B22" w:rsidRPr="00052514" w:rsidRDefault="00EE6B22" w:rsidP="00F82728">
            <w:pPr>
              <w:jc w:val="center"/>
              <w:rPr>
                <w:b/>
              </w:rPr>
            </w:pPr>
            <w:r w:rsidRPr="00052514">
              <w:rPr>
                <w:b/>
              </w:rPr>
              <w:t>Перечень продуктов Принципала для юридических лиц и индивидуальных предпринимателей</w:t>
            </w:r>
          </w:p>
        </w:tc>
        <w:tc>
          <w:tcPr>
            <w:tcW w:w="4307" w:type="dxa"/>
          </w:tcPr>
          <w:p w:rsidR="00EE6B22" w:rsidRDefault="00EE6B22" w:rsidP="00F82728">
            <w:pPr>
              <w:jc w:val="center"/>
              <w:rPr>
                <w:b/>
              </w:rPr>
            </w:pPr>
            <w:r>
              <w:rPr>
                <w:b/>
              </w:rPr>
              <w:t>Кому может быть предоставлена данная услуга</w:t>
            </w:r>
          </w:p>
          <w:p w:rsidR="00EE6B22" w:rsidRPr="00052514" w:rsidRDefault="00EE6B22" w:rsidP="00F82728">
            <w:pPr>
              <w:jc w:val="center"/>
              <w:rPr>
                <w:b/>
              </w:rPr>
            </w:pPr>
            <w:r>
              <w:rPr>
                <w:b/>
              </w:rPr>
              <w:t>(ИП, ПАО, АО, ООО)</w:t>
            </w:r>
          </w:p>
        </w:tc>
      </w:tr>
      <w:tr w:rsidR="00EE6B22" w:rsidRPr="006B53FD" w:rsidTr="00F82728">
        <w:tc>
          <w:tcPr>
            <w:tcW w:w="445" w:type="dxa"/>
            <w:shd w:val="clear" w:color="auto" w:fill="auto"/>
          </w:tcPr>
          <w:p w:rsidR="00EE6B22" w:rsidRPr="006B53FD" w:rsidRDefault="00EE6B22" w:rsidP="00F82728">
            <w:r>
              <w:t>1</w:t>
            </w:r>
          </w:p>
        </w:tc>
        <w:tc>
          <w:tcPr>
            <w:tcW w:w="5244" w:type="dxa"/>
            <w:shd w:val="clear" w:color="auto" w:fill="auto"/>
          </w:tcPr>
          <w:p w:rsidR="00EE6B22" w:rsidRPr="006B53FD" w:rsidRDefault="00EE6B22" w:rsidP="00F82728"/>
        </w:tc>
        <w:tc>
          <w:tcPr>
            <w:tcW w:w="4307" w:type="dxa"/>
          </w:tcPr>
          <w:p w:rsidR="00EE6B22" w:rsidRPr="006B53FD" w:rsidRDefault="00EE6B22" w:rsidP="00F82728"/>
        </w:tc>
      </w:tr>
      <w:tr w:rsidR="00EE6B22" w:rsidRPr="006B53FD" w:rsidTr="00F82728">
        <w:tc>
          <w:tcPr>
            <w:tcW w:w="445" w:type="dxa"/>
            <w:shd w:val="clear" w:color="auto" w:fill="auto"/>
          </w:tcPr>
          <w:p w:rsidR="00EE6B22" w:rsidRPr="006B53FD" w:rsidRDefault="00EE6B22" w:rsidP="00F82728"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EE6B22" w:rsidRPr="006B53FD" w:rsidRDefault="00EE6B22" w:rsidP="00F82728"/>
        </w:tc>
        <w:tc>
          <w:tcPr>
            <w:tcW w:w="4307" w:type="dxa"/>
          </w:tcPr>
          <w:p w:rsidR="00EE6B22" w:rsidRPr="006B53FD" w:rsidRDefault="00EE6B22" w:rsidP="00F82728"/>
        </w:tc>
      </w:tr>
      <w:tr w:rsidR="00EE6B22" w:rsidRPr="006B53FD" w:rsidTr="00F82728">
        <w:tc>
          <w:tcPr>
            <w:tcW w:w="445" w:type="dxa"/>
            <w:shd w:val="clear" w:color="auto" w:fill="auto"/>
          </w:tcPr>
          <w:p w:rsidR="00EE6B22" w:rsidRPr="006B53FD" w:rsidRDefault="00EE6B22" w:rsidP="00F82728">
            <w:r>
              <w:t>3</w:t>
            </w:r>
          </w:p>
        </w:tc>
        <w:tc>
          <w:tcPr>
            <w:tcW w:w="5244" w:type="dxa"/>
            <w:shd w:val="clear" w:color="auto" w:fill="auto"/>
          </w:tcPr>
          <w:p w:rsidR="00EE6B22" w:rsidRPr="006B53FD" w:rsidRDefault="00EE6B22" w:rsidP="00F82728"/>
        </w:tc>
        <w:tc>
          <w:tcPr>
            <w:tcW w:w="4307" w:type="dxa"/>
          </w:tcPr>
          <w:p w:rsidR="00EE6B22" w:rsidRPr="006B53FD" w:rsidRDefault="00EE6B22" w:rsidP="00F82728"/>
        </w:tc>
      </w:tr>
    </w:tbl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ind w:left="2832" w:firstLine="708"/>
        <w:rPr>
          <w:sz w:val="36"/>
          <w:szCs w:val="36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</w:p>
    <w:p w:rsidR="00EE6B22" w:rsidRPr="00EB4417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Приложение </w:t>
      </w:r>
      <w:r w:rsidR="00E55180">
        <w:rPr>
          <w:b/>
          <w:iCs/>
          <w:color w:val="000000"/>
          <w:sz w:val="22"/>
          <w:szCs w:val="22"/>
        </w:rPr>
        <w:t xml:space="preserve">              </w:t>
      </w:r>
      <w:r>
        <w:rPr>
          <w:b/>
          <w:iCs/>
          <w:color w:val="000000"/>
          <w:sz w:val="22"/>
          <w:szCs w:val="22"/>
        </w:rPr>
        <w:t>№</w:t>
      </w:r>
      <w:r w:rsidR="00E55180">
        <w:rPr>
          <w:b/>
          <w:iCs/>
          <w:color w:val="000000"/>
          <w:sz w:val="22"/>
          <w:szCs w:val="22"/>
        </w:rPr>
        <w:t xml:space="preserve">   </w:t>
      </w:r>
      <w:r>
        <w:rPr>
          <w:b/>
          <w:iCs/>
          <w:color w:val="000000"/>
          <w:sz w:val="22"/>
          <w:szCs w:val="22"/>
        </w:rPr>
        <w:t xml:space="preserve"> 2</w:t>
      </w: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 w:rsidRPr="00EB4417">
        <w:rPr>
          <w:b/>
          <w:iCs/>
          <w:color w:val="000000"/>
          <w:sz w:val="22"/>
          <w:szCs w:val="22"/>
        </w:rPr>
        <w:t xml:space="preserve">к </w:t>
      </w:r>
      <w:r w:rsidR="00E55180">
        <w:rPr>
          <w:b/>
          <w:iCs/>
          <w:color w:val="000000"/>
          <w:sz w:val="22"/>
          <w:szCs w:val="22"/>
        </w:rPr>
        <w:t xml:space="preserve">     </w:t>
      </w:r>
      <w:r w:rsidR="008E0914">
        <w:rPr>
          <w:b/>
          <w:iCs/>
          <w:color w:val="000000"/>
          <w:sz w:val="22"/>
          <w:szCs w:val="22"/>
        </w:rPr>
        <w:t>а</w:t>
      </w:r>
      <w:r>
        <w:rPr>
          <w:b/>
          <w:iCs/>
          <w:color w:val="000000"/>
          <w:sz w:val="22"/>
          <w:szCs w:val="22"/>
        </w:rPr>
        <w:t xml:space="preserve">гентскому </w:t>
      </w:r>
      <w:r w:rsidR="00E55180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>договору</w:t>
      </w:r>
    </w:p>
    <w:p w:rsidR="00EE6B22" w:rsidRDefault="008E0914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№ ___ от «__» ______ 20_</w:t>
      </w:r>
      <w:r w:rsidR="00EE6B22">
        <w:rPr>
          <w:b/>
          <w:iCs/>
          <w:color w:val="000000"/>
          <w:sz w:val="22"/>
          <w:szCs w:val="22"/>
        </w:rPr>
        <w:t>г.</w:t>
      </w:r>
    </w:p>
    <w:p w:rsidR="00EE6B22" w:rsidRPr="00EB4417" w:rsidRDefault="00EE6B22" w:rsidP="00EE6B22">
      <w:pPr>
        <w:jc w:val="right"/>
        <w:rPr>
          <w:b/>
          <w:bCs/>
          <w:sz w:val="22"/>
          <w:szCs w:val="22"/>
        </w:rPr>
      </w:pPr>
    </w:p>
    <w:p w:rsidR="00EE6B22" w:rsidRDefault="00EE6B22" w:rsidP="00EE6B22">
      <w:pPr>
        <w:jc w:val="center"/>
      </w:pPr>
    </w:p>
    <w:p w:rsidR="00EE6B22" w:rsidRPr="00C24061" w:rsidRDefault="00EE6B22" w:rsidP="00EE6B22">
      <w:pPr>
        <w:jc w:val="center"/>
      </w:pPr>
      <w:r w:rsidRPr="00C24061">
        <w:t xml:space="preserve">Реестр Клиентов, </w:t>
      </w:r>
      <w:r>
        <w:t xml:space="preserve">проконсультированных и </w:t>
      </w:r>
      <w:r w:rsidRPr="00C24061">
        <w:t xml:space="preserve">привлеченных </w:t>
      </w:r>
      <w:r>
        <w:t>МФЦ</w:t>
      </w:r>
    </w:p>
    <w:p w:rsidR="00EE6B22" w:rsidRPr="00C24061" w:rsidRDefault="00EE6B22" w:rsidP="00EE6B22">
      <w:pPr>
        <w:jc w:val="center"/>
      </w:pPr>
      <w:r w:rsidRPr="00C24061">
        <w:t>от ___.___.20__г.</w:t>
      </w:r>
    </w:p>
    <w:p w:rsidR="00EE6B22" w:rsidRPr="00C24061" w:rsidRDefault="00EE6B22" w:rsidP="00EE6B22">
      <w:pPr>
        <w:jc w:val="center"/>
      </w:pPr>
    </w:p>
    <w:p w:rsidR="00EE6B22" w:rsidRDefault="00EE6B22" w:rsidP="00EE6B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60"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="00D56CA3" w:rsidRPr="0081196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E55180">
        <w:rPr>
          <w:rFonts w:ascii="Times New Roman" w:hAnsi="Times New Roman" w:cs="Times New Roman"/>
          <w:b/>
          <w:sz w:val="24"/>
          <w:szCs w:val="24"/>
        </w:rPr>
        <w:t>«</w:t>
      </w:r>
      <w:r w:rsidR="00D56CA3">
        <w:rPr>
          <w:rFonts w:ascii="Times New Roman" w:hAnsi="Times New Roman" w:cs="Times New Roman"/>
          <w:b/>
          <w:sz w:val="24"/>
          <w:szCs w:val="24"/>
        </w:rPr>
        <w:t>Принципал</w:t>
      </w:r>
      <w:r w:rsidR="00E55180">
        <w:rPr>
          <w:rFonts w:ascii="Times New Roman" w:hAnsi="Times New Roman" w:cs="Times New Roman"/>
          <w:b/>
          <w:sz w:val="24"/>
          <w:szCs w:val="24"/>
        </w:rPr>
        <w:t>»</w:t>
      </w:r>
      <w:r w:rsidR="00D56CA3" w:rsidRPr="00811960">
        <w:rPr>
          <w:rFonts w:ascii="Times New Roman" w:hAnsi="Times New Roman" w:cs="Times New Roman"/>
          <w:sz w:val="24"/>
          <w:szCs w:val="24"/>
        </w:rPr>
        <w:t>,</w:t>
      </w:r>
      <w:r w:rsidR="00D56CA3">
        <w:rPr>
          <w:rFonts w:ascii="Times New Roman" w:hAnsi="Times New Roman" w:cs="Times New Roman"/>
          <w:sz w:val="24"/>
          <w:szCs w:val="24"/>
        </w:rPr>
        <w:t xml:space="preserve"> </w:t>
      </w:r>
      <w:r w:rsidRPr="00811960">
        <w:rPr>
          <w:rFonts w:ascii="Times New Roman" w:hAnsi="Times New Roman" w:cs="Times New Roman"/>
          <w:sz w:val="24"/>
          <w:szCs w:val="24"/>
        </w:rPr>
        <w:t xml:space="preserve">в лице _________________________, действующее на основании ______________________, с одной стороны, и </w:t>
      </w:r>
    </w:p>
    <w:p w:rsidR="00EE6B22" w:rsidRDefault="00D56CA3" w:rsidP="00EE6B22">
      <w:pPr>
        <w:tabs>
          <w:tab w:val="left" w:pos="9540"/>
        </w:tabs>
        <w:ind w:hanging="1"/>
        <w:jc w:val="both"/>
        <w:rPr>
          <w:bCs/>
          <w:iCs/>
        </w:rPr>
      </w:pPr>
      <w:r>
        <w:rPr>
          <w:b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области»,</w:t>
      </w:r>
      <w:r w:rsidRPr="00811960">
        <w:t xml:space="preserve"> именуемое в дальнейшем </w:t>
      </w:r>
      <w:r>
        <w:rPr>
          <w:b/>
        </w:rPr>
        <w:t>«МФЦ»</w:t>
      </w:r>
      <w:r w:rsidRPr="00811960">
        <w:t>, в лице</w:t>
      </w:r>
      <w:r>
        <w:t xml:space="preserve"> директора </w:t>
      </w:r>
      <w:r w:rsidRPr="00811960">
        <w:t xml:space="preserve"> </w:t>
      </w:r>
      <w:r w:rsidRPr="009D5BA1">
        <w:t>____________________________</w:t>
      </w:r>
      <w:r w:rsidRPr="009D5BA1">
        <w:rPr>
          <w:u w:val="single"/>
        </w:rPr>
        <w:t>,</w:t>
      </w:r>
      <w:r w:rsidRPr="00811960">
        <w:t xml:space="preserve"> действующего на основании</w:t>
      </w:r>
      <w:r>
        <w:t xml:space="preserve"> Устава</w:t>
      </w:r>
      <w:r w:rsidRPr="009D5BA1">
        <w:t>,</w:t>
      </w:r>
      <w:r w:rsidRPr="00811960">
        <w:t xml:space="preserve"> </w:t>
      </w:r>
      <w:r w:rsidR="00EE6B22" w:rsidRPr="00D25046">
        <w:t xml:space="preserve">с другой стороны, </w:t>
      </w:r>
      <w:r w:rsidR="00EE6B22" w:rsidRPr="00D25046">
        <w:rPr>
          <w:bCs/>
          <w:iCs/>
        </w:rPr>
        <w:t xml:space="preserve">составили настоящий </w:t>
      </w:r>
      <w:r w:rsidR="00EE6B22">
        <w:rPr>
          <w:bCs/>
          <w:iCs/>
        </w:rPr>
        <w:t>Реестр</w:t>
      </w:r>
      <w:r w:rsidR="00EE6B22" w:rsidRPr="00D25046">
        <w:rPr>
          <w:bCs/>
          <w:iCs/>
        </w:rPr>
        <w:t xml:space="preserve"> о нижеследующем:</w:t>
      </w:r>
    </w:p>
    <w:p w:rsidR="00EE6B22" w:rsidRDefault="00EE6B22" w:rsidP="00EE6B22">
      <w:pPr>
        <w:tabs>
          <w:tab w:val="left" w:pos="9540"/>
        </w:tabs>
        <w:ind w:hanging="1"/>
        <w:jc w:val="both"/>
        <w:rPr>
          <w:bCs/>
          <w:iCs/>
        </w:rPr>
      </w:pPr>
    </w:p>
    <w:p w:rsidR="00EE6B22" w:rsidRDefault="00EE6B22" w:rsidP="008E0914">
      <w:pPr>
        <w:tabs>
          <w:tab w:val="left" w:pos="9360"/>
        </w:tabs>
        <w:ind w:firstLine="709"/>
        <w:jc w:val="both"/>
        <w:rPr>
          <w:bCs/>
          <w:iCs/>
        </w:rPr>
      </w:pPr>
      <w:r w:rsidRPr="00361C1C">
        <w:rPr>
          <w:bCs/>
          <w:iCs/>
        </w:rPr>
        <w:t xml:space="preserve">В результате выполнения </w:t>
      </w:r>
      <w:r>
        <w:rPr>
          <w:bCs/>
          <w:iCs/>
        </w:rPr>
        <w:t>МФЦ</w:t>
      </w:r>
      <w:r w:rsidRPr="00361C1C">
        <w:rPr>
          <w:bCs/>
          <w:iCs/>
        </w:rPr>
        <w:t xml:space="preserve"> обязательств, предусмотренных </w:t>
      </w:r>
      <w:r>
        <w:rPr>
          <w:bCs/>
          <w:iCs/>
        </w:rPr>
        <w:t xml:space="preserve">п. 1.1. </w:t>
      </w:r>
      <w:r w:rsidR="00D56CA3">
        <w:rPr>
          <w:bCs/>
          <w:iCs/>
        </w:rPr>
        <w:t>агентского д</w:t>
      </w:r>
      <w:r w:rsidRPr="00361C1C">
        <w:rPr>
          <w:bCs/>
          <w:iCs/>
        </w:rPr>
        <w:t>оговор</w:t>
      </w:r>
      <w:r>
        <w:rPr>
          <w:bCs/>
          <w:iCs/>
        </w:rPr>
        <w:t>а</w:t>
      </w:r>
      <w:r w:rsidRPr="00361C1C">
        <w:rPr>
          <w:bCs/>
          <w:iCs/>
        </w:rPr>
        <w:t xml:space="preserve"> от «__» ________ 20__ года №____, в период с «____» ___________ 20__ г. по «____» ___________ 20__ г., </w:t>
      </w:r>
      <w:r>
        <w:rPr>
          <w:bCs/>
          <w:iCs/>
        </w:rPr>
        <w:t>МФЦ</w:t>
      </w:r>
      <w:r w:rsidRPr="00361C1C">
        <w:rPr>
          <w:bCs/>
          <w:iCs/>
        </w:rPr>
        <w:t xml:space="preserve"> были оказаны</w:t>
      </w:r>
      <w:r>
        <w:rPr>
          <w:bCs/>
          <w:iCs/>
        </w:rPr>
        <w:t>, а Принципалом приняты услуги:</w:t>
      </w:r>
    </w:p>
    <w:p w:rsidR="00EE6B22" w:rsidRPr="00C24061" w:rsidRDefault="00EE6B22" w:rsidP="00EE6B22">
      <w:pPr>
        <w:tabs>
          <w:tab w:val="left" w:pos="9540"/>
        </w:tabs>
        <w:ind w:hanging="1"/>
        <w:jc w:val="both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304"/>
        <w:gridCol w:w="1636"/>
        <w:gridCol w:w="2841"/>
        <w:gridCol w:w="2166"/>
      </w:tblGrid>
      <w:tr w:rsidR="00EE6B22" w:rsidTr="00F82728">
        <w:trPr>
          <w:cantSplit/>
          <w:trHeight w:val="4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Default="00EE6B22" w:rsidP="00F82728">
            <w:pPr>
              <w:tabs>
                <w:tab w:val="left" w:pos="540"/>
                <w:tab w:val="left" w:pos="1080"/>
              </w:tabs>
              <w:ind w:right="-5"/>
              <w:jc w:val="center"/>
              <w:rPr>
                <w:b/>
                <w:iCs/>
              </w:rPr>
            </w:pPr>
            <w:r w:rsidRPr="00C24061">
              <w:rPr>
                <w:b/>
                <w:iCs/>
                <w:lang w:val="en-US"/>
              </w:rPr>
              <w:t>№</w:t>
            </w:r>
            <w:r w:rsidRPr="00BC7C71">
              <w:rPr>
                <w:b/>
                <w:iCs/>
                <w:lang w:val="en-US"/>
              </w:rPr>
              <w:t xml:space="preserve"> </w:t>
            </w:r>
          </w:p>
          <w:p w:rsidR="00EE6B22" w:rsidRPr="000F4E00" w:rsidRDefault="00EE6B22" w:rsidP="00F82728">
            <w:pPr>
              <w:tabs>
                <w:tab w:val="left" w:pos="540"/>
                <w:tab w:val="left" w:pos="1080"/>
              </w:tabs>
              <w:ind w:right="-5"/>
              <w:jc w:val="center"/>
              <w:rPr>
                <w:b/>
                <w:iCs/>
              </w:rPr>
            </w:pPr>
            <w:r w:rsidRPr="00C24061">
              <w:rPr>
                <w:b/>
                <w:iCs/>
                <w:lang w:val="en-US"/>
              </w:rPr>
              <w:t>п</w:t>
            </w:r>
            <w:r>
              <w:rPr>
                <w:b/>
                <w:iCs/>
              </w:rPr>
              <w:t>.</w:t>
            </w:r>
            <w:r w:rsidRPr="00C24061">
              <w:rPr>
                <w:b/>
                <w:iCs/>
                <w:lang w:val="en-US"/>
              </w:rPr>
              <w:t>п</w:t>
            </w:r>
            <w:r>
              <w:rPr>
                <w:b/>
                <w:iCs/>
              </w:rPr>
              <w:t>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22" w:rsidRPr="00BC7C71" w:rsidRDefault="00EE6B22" w:rsidP="00F82728">
            <w:pPr>
              <w:tabs>
                <w:tab w:val="left" w:pos="540"/>
                <w:tab w:val="left" w:pos="1080"/>
              </w:tabs>
              <w:ind w:right="-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№Заявки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22" w:rsidRPr="00BC7C71" w:rsidRDefault="00EE6B22" w:rsidP="00F82728">
            <w:pPr>
              <w:tabs>
                <w:tab w:val="left" w:pos="540"/>
                <w:tab w:val="left" w:pos="1080"/>
              </w:tabs>
              <w:ind w:right="-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Дата заявки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22" w:rsidRPr="000F4E00" w:rsidRDefault="00EE6B22" w:rsidP="00F82728">
            <w:pPr>
              <w:tabs>
                <w:tab w:val="left" w:pos="540"/>
                <w:tab w:val="left" w:pos="1080"/>
              </w:tabs>
              <w:ind w:right="-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Клиент проконсультирован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22" w:rsidRPr="000F4E00" w:rsidRDefault="00EE6B22" w:rsidP="00F82728">
            <w:pPr>
              <w:tabs>
                <w:tab w:val="left" w:pos="540"/>
                <w:tab w:val="left" w:pos="1080"/>
              </w:tabs>
              <w:ind w:right="-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Клиент привлечен</w:t>
            </w: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  <w:tr w:rsidR="00EE6B22" w:rsidTr="00F82728">
        <w:trPr>
          <w:trHeight w:val="2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2" w:rsidRPr="00C24061" w:rsidRDefault="00EE6B22" w:rsidP="00F82728">
            <w:pPr>
              <w:rPr>
                <w:rFonts w:eastAsia="Calibri"/>
              </w:rPr>
            </w:pPr>
          </w:p>
        </w:tc>
      </w:tr>
    </w:tbl>
    <w:p w:rsidR="00EE6B22" w:rsidRDefault="00EE6B22" w:rsidP="00EE6B22">
      <w:pPr>
        <w:widowControl w:val="0"/>
        <w:tabs>
          <w:tab w:val="left" w:pos="5529"/>
          <w:tab w:val="left" w:pos="9751"/>
        </w:tabs>
        <w:ind w:right="-6"/>
        <w:jc w:val="right"/>
        <w:rPr>
          <w:rFonts w:eastAsia="Arial Unicode MS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6B22" w:rsidRPr="00EB4417" w:rsidTr="00F82728">
        <w:tc>
          <w:tcPr>
            <w:tcW w:w="4785" w:type="dxa"/>
          </w:tcPr>
          <w:p w:rsidR="00EE6B22" w:rsidRPr="00EB4417" w:rsidRDefault="00EE6B22" w:rsidP="00F82728">
            <w:pPr>
              <w:autoSpaceDE w:val="0"/>
              <w:autoSpaceDN w:val="0"/>
              <w:ind w:firstLine="540"/>
              <w:jc w:val="both"/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t>Принципал</w:t>
            </w:r>
          </w:p>
          <w:p w:rsidR="00EE6B22" w:rsidRPr="00EB4417" w:rsidRDefault="00EE6B22" w:rsidP="00F82728">
            <w:pPr>
              <w:autoSpaceDE w:val="0"/>
              <w:autoSpaceDN w:val="0"/>
              <w:jc w:val="both"/>
            </w:pPr>
          </w:p>
        </w:tc>
        <w:tc>
          <w:tcPr>
            <w:tcW w:w="4786" w:type="dxa"/>
          </w:tcPr>
          <w:p w:rsidR="00EE6B22" w:rsidRPr="00EB4417" w:rsidRDefault="00EE6B22" w:rsidP="00F82728">
            <w:pPr>
              <w:spacing w:line="240" w:lineRule="exact"/>
              <w:ind w:firstLine="46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МФЦ</w:t>
            </w:r>
          </w:p>
          <w:p w:rsidR="00EE6B22" w:rsidRPr="00EB4417" w:rsidRDefault="00EE6B22" w:rsidP="00F82728">
            <w:pPr>
              <w:autoSpaceDE w:val="0"/>
              <w:autoSpaceDN w:val="0"/>
              <w:jc w:val="both"/>
            </w:pPr>
          </w:p>
        </w:tc>
      </w:tr>
      <w:tr w:rsidR="00EE6B22" w:rsidRPr="00EB4417" w:rsidTr="00F82728">
        <w:tc>
          <w:tcPr>
            <w:tcW w:w="4785" w:type="dxa"/>
          </w:tcPr>
          <w:p w:rsidR="00EE6B22" w:rsidRPr="004357B4" w:rsidRDefault="00EE6B22" w:rsidP="00F8272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EE6B22" w:rsidRPr="004357B4" w:rsidRDefault="00EE6B22" w:rsidP="00F8272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  <w:tr w:rsidR="00EE6B22" w:rsidRPr="00EB4417" w:rsidTr="00F82728">
        <w:tc>
          <w:tcPr>
            <w:tcW w:w="4785" w:type="dxa"/>
          </w:tcPr>
          <w:p w:rsidR="00EE6B22" w:rsidRPr="00EB4417" w:rsidRDefault="00EE6B22" w:rsidP="00D56CA3">
            <w:p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___________</w:t>
            </w:r>
            <w:r w:rsidR="00D56CA3">
              <w:rPr>
                <w:sz w:val="22"/>
                <w:szCs w:val="22"/>
              </w:rPr>
              <w:t xml:space="preserve"> /</w:t>
            </w:r>
            <w:r w:rsidRPr="00D56CA3">
              <w:rPr>
                <w:sz w:val="22"/>
                <w:szCs w:val="22"/>
              </w:rPr>
              <w:t>____________/</w:t>
            </w:r>
            <w:r w:rsidRPr="00EB4417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EE6B22" w:rsidRPr="00EB4417" w:rsidRDefault="00EE6B22" w:rsidP="00D56CA3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</w:t>
            </w:r>
            <w:r w:rsidRPr="00EB4417">
              <w:rPr>
                <w:color w:val="000000"/>
                <w:sz w:val="22"/>
                <w:szCs w:val="22"/>
              </w:rPr>
              <w:t xml:space="preserve"> /__</w:t>
            </w:r>
            <w:r>
              <w:rPr>
                <w:color w:val="000000"/>
                <w:sz w:val="22"/>
                <w:szCs w:val="22"/>
              </w:rPr>
              <w:t>______</w:t>
            </w:r>
            <w:r w:rsidRPr="00EB4417">
              <w:rPr>
                <w:color w:val="000000"/>
                <w:sz w:val="22"/>
                <w:szCs w:val="22"/>
              </w:rPr>
              <w:t>___/ М.П.</w:t>
            </w:r>
          </w:p>
        </w:tc>
      </w:tr>
    </w:tbl>
    <w:p w:rsidR="00EE6B22" w:rsidRDefault="00EE6B22" w:rsidP="00EE6B22">
      <w:pPr>
        <w:pBdr>
          <w:bottom w:val="single" w:sz="4" w:space="2" w:color="auto"/>
        </w:pBdr>
        <w:tabs>
          <w:tab w:val="left" w:pos="9360"/>
        </w:tabs>
        <w:ind w:hanging="1"/>
        <w:jc w:val="center"/>
        <w:rPr>
          <w:color w:val="0000FF"/>
        </w:rPr>
      </w:pPr>
    </w:p>
    <w:p w:rsidR="00EE6B22" w:rsidRPr="00361C1C" w:rsidRDefault="00EE6B22" w:rsidP="00EE6B22">
      <w:pPr>
        <w:pBdr>
          <w:bottom w:val="single" w:sz="4" w:space="2" w:color="auto"/>
        </w:pBdr>
        <w:tabs>
          <w:tab w:val="left" w:pos="9360"/>
        </w:tabs>
        <w:ind w:hanging="1"/>
        <w:jc w:val="center"/>
        <w:rPr>
          <w:color w:val="0000FF"/>
        </w:rPr>
      </w:pPr>
      <w:r w:rsidRPr="00361C1C">
        <w:rPr>
          <w:color w:val="0000FF"/>
        </w:rPr>
        <w:t xml:space="preserve">Форма </w:t>
      </w:r>
      <w:r>
        <w:rPr>
          <w:color w:val="0000FF"/>
        </w:rPr>
        <w:t>Реестра</w:t>
      </w:r>
      <w:r w:rsidRPr="00361C1C">
        <w:rPr>
          <w:color w:val="0000FF"/>
        </w:rPr>
        <w:t xml:space="preserve"> согласована Сторонами в качестве образца</w:t>
      </w:r>
    </w:p>
    <w:p w:rsidR="00EE6B22" w:rsidRPr="00361C1C" w:rsidRDefault="00EE6B22" w:rsidP="00EE6B22">
      <w:pPr>
        <w:ind w:hanging="1"/>
        <w:jc w:val="right"/>
      </w:pPr>
    </w:p>
    <w:p w:rsidR="00EE6B22" w:rsidRPr="00EB4417" w:rsidRDefault="00EE6B22" w:rsidP="00EE6B22">
      <w:pPr>
        <w:rPr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6B22" w:rsidRPr="00EB4417" w:rsidTr="00F82728">
        <w:tc>
          <w:tcPr>
            <w:tcW w:w="4785" w:type="dxa"/>
          </w:tcPr>
          <w:p w:rsidR="00EE6B22" w:rsidRPr="00EB4417" w:rsidRDefault="00EE6B22" w:rsidP="00F82728">
            <w:pPr>
              <w:autoSpaceDE w:val="0"/>
              <w:autoSpaceDN w:val="0"/>
              <w:ind w:firstLine="540"/>
              <w:jc w:val="both"/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en-US"/>
              </w:rPr>
              <w:t>Принципал</w:t>
            </w:r>
          </w:p>
          <w:p w:rsidR="00EE6B22" w:rsidRPr="00EB4417" w:rsidRDefault="00EE6B22" w:rsidP="00F82728">
            <w:pPr>
              <w:autoSpaceDE w:val="0"/>
              <w:autoSpaceDN w:val="0"/>
              <w:jc w:val="both"/>
            </w:pPr>
          </w:p>
        </w:tc>
        <w:tc>
          <w:tcPr>
            <w:tcW w:w="4786" w:type="dxa"/>
          </w:tcPr>
          <w:p w:rsidR="00EE6B22" w:rsidRPr="00EB4417" w:rsidRDefault="00EE6B22" w:rsidP="00F82728">
            <w:pPr>
              <w:spacing w:line="240" w:lineRule="exact"/>
              <w:ind w:firstLine="46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МФЦ</w:t>
            </w:r>
          </w:p>
          <w:p w:rsidR="00EE6B22" w:rsidRPr="00EB4417" w:rsidRDefault="00EE6B22" w:rsidP="00F82728">
            <w:pPr>
              <w:autoSpaceDE w:val="0"/>
              <w:autoSpaceDN w:val="0"/>
              <w:jc w:val="both"/>
            </w:pPr>
          </w:p>
        </w:tc>
      </w:tr>
      <w:tr w:rsidR="00EE6B22" w:rsidRPr="00EB4417" w:rsidTr="00F82728">
        <w:tc>
          <w:tcPr>
            <w:tcW w:w="4785" w:type="dxa"/>
          </w:tcPr>
          <w:p w:rsidR="00EE6B22" w:rsidRPr="004357B4" w:rsidRDefault="00EE6B22" w:rsidP="00F8272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EE6B22" w:rsidRPr="004357B4" w:rsidRDefault="00EE6B22" w:rsidP="00F8272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  <w:tr w:rsidR="00EE6B22" w:rsidRPr="00EB4417" w:rsidTr="00F82728">
        <w:tc>
          <w:tcPr>
            <w:tcW w:w="4785" w:type="dxa"/>
          </w:tcPr>
          <w:p w:rsidR="00EE6B22" w:rsidRPr="00EB4417" w:rsidRDefault="00EE6B22" w:rsidP="008E0914">
            <w:p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___________</w:t>
            </w:r>
            <w:r w:rsidRPr="00EB4417">
              <w:rPr>
                <w:sz w:val="22"/>
                <w:szCs w:val="22"/>
              </w:rPr>
              <w:t xml:space="preserve"> /</w:t>
            </w:r>
            <w:r w:rsidRPr="008E0914">
              <w:rPr>
                <w:sz w:val="22"/>
                <w:szCs w:val="22"/>
              </w:rPr>
              <w:t>____________</w:t>
            </w:r>
            <w:r w:rsidRPr="00EB4417">
              <w:rPr>
                <w:sz w:val="22"/>
                <w:szCs w:val="22"/>
              </w:rPr>
              <w:t>/ М.П.</w:t>
            </w:r>
          </w:p>
        </w:tc>
        <w:tc>
          <w:tcPr>
            <w:tcW w:w="4786" w:type="dxa"/>
          </w:tcPr>
          <w:p w:rsidR="00EE6B22" w:rsidRPr="00EB4417" w:rsidRDefault="00EE6B22" w:rsidP="009C2BDF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</w:t>
            </w:r>
            <w:r w:rsidRPr="00EB4417">
              <w:rPr>
                <w:color w:val="000000"/>
                <w:sz w:val="22"/>
                <w:szCs w:val="22"/>
              </w:rPr>
              <w:t xml:space="preserve"> /</w:t>
            </w:r>
            <w:r w:rsidR="009C2BDF">
              <w:rPr>
                <w:color w:val="000000"/>
                <w:sz w:val="22"/>
                <w:szCs w:val="22"/>
              </w:rPr>
              <w:t>Т.А. Давыдова</w:t>
            </w:r>
            <w:r w:rsidRPr="00EB4417">
              <w:rPr>
                <w:color w:val="000000"/>
                <w:sz w:val="22"/>
                <w:szCs w:val="22"/>
              </w:rPr>
              <w:t>/ М.П.</w:t>
            </w:r>
          </w:p>
        </w:tc>
      </w:tr>
    </w:tbl>
    <w:p w:rsidR="00EE6B22" w:rsidRPr="00EB4417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Приложение</w:t>
      </w:r>
      <w:r w:rsidR="00E55180">
        <w:rPr>
          <w:b/>
          <w:iCs/>
          <w:color w:val="000000"/>
          <w:sz w:val="22"/>
          <w:szCs w:val="22"/>
        </w:rPr>
        <w:t xml:space="preserve">                 </w:t>
      </w:r>
      <w:r>
        <w:rPr>
          <w:b/>
          <w:iCs/>
          <w:color w:val="000000"/>
          <w:sz w:val="22"/>
          <w:szCs w:val="22"/>
        </w:rPr>
        <w:t xml:space="preserve"> № </w:t>
      </w:r>
      <w:r w:rsidR="00E55180">
        <w:rPr>
          <w:b/>
          <w:iCs/>
          <w:color w:val="000000"/>
          <w:sz w:val="22"/>
          <w:szCs w:val="22"/>
        </w:rPr>
        <w:t xml:space="preserve">  </w:t>
      </w:r>
      <w:r>
        <w:rPr>
          <w:b/>
          <w:iCs/>
          <w:color w:val="000000"/>
          <w:sz w:val="22"/>
          <w:szCs w:val="22"/>
        </w:rPr>
        <w:t>3</w:t>
      </w:r>
    </w:p>
    <w:p w:rsidR="00EE6B22" w:rsidRDefault="00E55180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к   </w:t>
      </w:r>
      <w:r w:rsidR="00EE6B22" w:rsidRPr="00EB4417">
        <w:rPr>
          <w:b/>
          <w:iCs/>
          <w:color w:val="000000"/>
          <w:sz w:val="22"/>
          <w:szCs w:val="22"/>
        </w:rPr>
        <w:t xml:space="preserve"> </w:t>
      </w:r>
      <w:r w:rsidR="008E0914">
        <w:rPr>
          <w:b/>
          <w:iCs/>
          <w:color w:val="000000"/>
          <w:sz w:val="22"/>
          <w:szCs w:val="22"/>
        </w:rPr>
        <w:t>а</w:t>
      </w:r>
      <w:r w:rsidR="00EE6B22">
        <w:rPr>
          <w:b/>
          <w:iCs/>
          <w:color w:val="000000"/>
          <w:sz w:val="22"/>
          <w:szCs w:val="22"/>
        </w:rPr>
        <w:t>гентскому</w:t>
      </w:r>
      <w:r>
        <w:rPr>
          <w:b/>
          <w:iCs/>
          <w:color w:val="000000"/>
          <w:sz w:val="22"/>
          <w:szCs w:val="22"/>
        </w:rPr>
        <w:t xml:space="preserve">     </w:t>
      </w:r>
      <w:r w:rsidR="00EE6B22">
        <w:rPr>
          <w:b/>
          <w:iCs/>
          <w:color w:val="000000"/>
          <w:sz w:val="22"/>
          <w:szCs w:val="22"/>
        </w:rPr>
        <w:t xml:space="preserve"> договору </w:t>
      </w:r>
    </w:p>
    <w:p w:rsidR="00EE6B22" w:rsidRDefault="00EE6B22" w:rsidP="00EE6B22">
      <w:pPr>
        <w:widowControl w:val="0"/>
        <w:autoSpaceDE w:val="0"/>
        <w:autoSpaceDN w:val="0"/>
        <w:adjustRightInd w:val="0"/>
        <w:jc w:val="right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№ ___ от «__» ______ 20</w:t>
      </w:r>
      <w:r w:rsidR="008E0914">
        <w:rPr>
          <w:b/>
          <w:iCs/>
          <w:color w:val="000000"/>
          <w:sz w:val="22"/>
          <w:szCs w:val="22"/>
        </w:rPr>
        <w:t>__</w:t>
      </w:r>
      <w:r>
        <w:rPr>
          <w:b/>
          <w:iCs/>
          <w:color w:val="000000"/>
          <w:sz w:val="22"/>
          <w:szCs w:val="22"/>
        </w:rPr>
        <w:t>г.</w:t>
      </w:r>
    </w:p>
    <w:p w:rsidR="008E0914" w:rsidRDefault="008E0914" w:rsidP="00EE6B22">
      <w:pPr>
        <w:tabs>
          <w:tab w:val="left" w:pos="9360"/>
        </w:tabs>
        <w:ind w:hanging="1"/>
        <w:jc w:val="center"/>
        <w:rPr>
          <w:i/>
          <w:iCs/>
        </w:rPr>
      </w:pPr>
    </w:p>
    <w:p w:rsidR="00EE6B22" w:rsidRPr="00EE0D80" w:rsidRDefault="00EE6B22" w:rsidP="00EE6B22">
      <w:pPr>
        <w:tabs>
          <w:tab w:val="left" w:pos="9360"/>
        </w:tabs>
        <w:ind w:hanging="1"/>
        <w:jc w:val="center"/>
        <w:rPr>
          <w:iCs/>
        </w:rPr>
      </w:pPr>
      <w:r w:rsidRPr="00EE0D80">
        <w:rPr>
          <w:iCs/>
        </w:rPr>
        <w:t>Акт-Отчет №_____</w:t>
      </w:r>
    </w:p>
    <w:p w:rsidR="00EE6B22" w:rsidRPr="00EE0D80" w:rsidRDefault="00EE6B22" w:rsidP="00EE6B22">
      <w:pPr>
        <w:tabs>
          <w:tab w:val="left" w:pos="9360"/>
        </w:tabs>
        <w:ind w:hanging="1"/>
        <w:rPr>
          <w:bCs/>
          <w:iCs/>
        </w:rPr>
      </w:pPr>
      <w:r w:rsidRPr="00EE0D80">
        <w:rPr>
          <w:bCs/>
          <w:iCs/>
        </w:rPr>
        <w:t xml:space="preserve">г. ________________                                            </w:t>
      </w:r>
      <w:r w:rsidR="008E0914" w:rsidRPr="00EE0D80">
        <w:rPr>
          <w:bCs/>
          <w:iCs/>
        </w:rPr>
        <w:t xml:space="preserve">                        </w:t>
      </w:r>
      <w:r w:rsidRPr="00EE0D80">
        <w:rPr>
          <w:bCs/>
          <w:iCs/>
        </w:rPr>
        <w:t xml:space="preserve">  «____» __________ 20__года</w:t>
      </w:r>
    </w:p>
    <w:p w:rsidR="00EE6B22" w:rsidRPr="00EE0D80" w:rsidRDefault="00EE6B22" w:rsidP="00EE6B22">
      <w:pPr>
        <w:tabs>
          <w:tab w:val="left" w:pos="9360"/>
        </w:tabs>
        <w:ind w:hanging="1"/>
        <w:rPr>
          <w:bCs/>
          <w:i/>
          <w:iCs/>
        </w:rPr>
      </w:pPr>
    </w:p>
    <w:p w:rsidR="00EE6B22" w:rsidRPr="00EE0D80" w:rsidRDefault="00EE6B22" w:rsidP="00EE6B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D80"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="008E0914" w:rsidRPr="00EE0D80">
        <w:rPr>
          <w:rFonts w:ascii="Times New Roman" w:hAnsi="Times New Roman" w:cs="Times New Roman"/>
          <w:sz w:val="24"/>
          <w:szCs w:val="24"/>
        </w:rPr>
        <w:t xml:space="preserve">именуемое в дальнейшем «Принципал», </w:t>
      </w:r>
      <w:r w:rsidRPr="00EE0D80">
        <w:rPr>
          <w:rFonts w:ascii="Times New Roman" w:hAnsi="Times New Roman" w:cs="Times New Roman"/>
          <w:sz w:val="24"/>
          <w:szCs w:val="24"/>
        </w:rPr>
        <w:t xml:space="preserve">в лице _________________________, действующее на основании ______________________, с одной стороны, и </w:t>
      </w:r>
    </w:p>
    <w:p w:rsidR="00EE6B22" w:rsidRPr="00EE0D80" w:rsidRDefault="008E0914" w:rsidP="008E0914">
      <w:pPr>
        <w:tabs>
          <w:tab w:val="left" w:pos="9540"/>
        </w:tabs>
        <w:ind w:firstLine="709"/>
        <w:jc w:val="both"/>
        <w:rPr>
          <w:bCs/>
          <w:iCs/>
        </w:rPr>
      </w:pPr>
      <w:r w:rsidRPr="00EE0D80"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области», именуемое в дальнейшем «МФЦ», в лице директора  ____________________________</w:t>
      </w:r>
      <w:r w:rsidRPr="00EE0D80">
        <w:rPr>
          <w:u w:val="single"/>
        </w:rPr>
        <w:t>,</w:t>
      </w:r>
      <w:r w:rsidRPr="00EE0D80">
        <w:t xml:space="preserve"> действующего на основании Устава, </w:t>
      </w:r>
      <w:r w:rsidR="00EE6B22" w:rsidRPr="00EE0D80">
        <w:t xml:space="preserve">с другой стороны, </w:t>
      </w:r>
      <w:r w:rsidR="00EE6B22" w:rsidRPr="00EE0D80">
        <w:rPr>
          <w:bCs/>
          <w:iCs/>
        </w:rPr>
        <w:t>составили настоящий Акт-Отчет о нижеследующем:</w:t>
      </w:r>
    </w:p>
    <w:p w:rsidR="00EE6B22" w:rsidRPr="00EE0D80" w:rsidRDefault="00EE6B22" w:rsidP="00EE6B22">
      <w:pPr>
        <w:tabs>
          <w:tab w:val="left" w:pos="9360"/>
        </w:tabs>
        <w:ind w:hanging="1"/>
        <w:jc w:val="both"/>
        <w:rPr>
          <w:bCs/>
          <w:iCs/>
        </w:rPr>
      </w:pPr>
    </w:p>
    <w:p w:rsidR="00EE6B22" w:rsidRPr="00EE0D80" w:rsidRDefault="00EE6B22" w:rsidP="00EE6B22">
      <w:pPr>
        <w:tabs>
          <w:tab w:val="left" w:pos="9360"/>
        </w:tabs>
        <w:ind w:firstLine="709"/>
        <w:jc w:val="both"/>
        <w:rPr>
          <w:bCs/>
          <w:iCs/>
        </w:rPr>
      </w:pPr>
      <w:r w:rsidRPr="00EE0D80">
        <w:rPr>
          <w:bCs/>
          <w:iCs/>
        </w:rPr>
        <w:t xml:space="preserve">1. В результате выполнения МФЦ обязательств, предусмотренных </w:t>
      </w:r>
      <w:r w:rsidR="008E0914" w:rsidRPr="00EE0D80">
        <w:rPr>
          <w:bCs/>
          <w:iCs/>
        </w:rPr>
        <w:t>агентским договором</w:t>
      </w:r>
      <w:r w:rsidRPr="00EE0D80">
        <w:rPr>
          <w:bCs/>
          <w:iCs/>
        </w:rPr>
        <w:t xml:space="preserve"> от «__» ________ 20__ года №____ (далее – «Договор»), в период с «____» ___________ 20__ г. по «____» ___________ 20__ г., МФЦ были оказаны услуги, указанные в п. 1.1. Договора, в отношении ___ Клиентов, в связи с чем:</w:t>
      </w:r>
    </w:p>
    <w:p w:rsidR="00EE6B22" w:rsidRPr="00EE0D80" w:rsidRDefault="00EE6B22" w:rsidP="00EE6B22">
      <w:pPr>
        <w:tabs>
          <w:tab w:val="left" w:pos="9360"/>
        </w:tabs>
        <w:ind w:firstLine="709"/>
        <w:jc w:val="both"/>
        <w:rPr>
          <w:bCs/>
          <w:iCs/>
        </w:rPr>
      </w:pPr>
      <w:r w:rsidRPr="00EE0D80">
        <w:rPr>
          <w:bCs/>
          <w:iCs/>
        </w:rPr>
        <w:t xml:space="preserve">1.1. на основании п. 3.1.1. Договора, сумма основного вознаграждения МФЦ составляет </w:t>
      </w:r>
      <w:r w:rsidRPr="00EE0D80">
        <w:rPr>
          <w:i/>
          <w:iCs/>
        </w:rPr>
        <w:t>________ (_______) руб. ___ коп.</w:t>
      </w:r>
      <w:r w:rsidRPr="00EE0D80">
        <w:rPr>
          <w:bCs/>
          <w:iCs/>
        </w:rPr>
        <w:t>.</w:t>
      </w:r>
    </w:p>
    <w:p w:rsidR="00EE6B22" w:rsidRPr="00EE0D80" w:rsidRDefault="00EE6B22" w:rsidP="00EE6B22">
      <w:pPr>
        <w:tabs>
          <w:tab w:val="left" w:pos="9360"/>
        </w:tabs>
        <w:ind w:firstLine="709"/>
        <w:jc w:val="both"/>
        <w:rPr>
          <w:bCs/>
          <w:iCs/>
          <w:strike/>
        </w:rPr>
      </w:pPr>
      <w:r w:rsidRPr="00EE0D80">
        <w:rPr>
          <w:bCs/>
          <w:iCs/>
        </w:rPr>
        <w:t xml:space="preserve">1.2. на основании п. 3.1.2. Договора, сумма дополнительного вознаграждения МФЦ составляет </w:t>
      </w:r>
      <w:r w:rsidRPr="00EE0D80">
        <w:rPr>
          <w:i/>
          <w:iCs/>
        </w:rPr>
        <w:t>________ (_______) руб. ___ коп.</w:t>
      </w:r>
    </w:p>
    <w:p w:rsidR="00EE6B22" w:rsidRPr="00EE0D80" w:rsidRDefault="008E0914" w:rsidP="00EE6B22">
      <w:pPr>
        <w:tabs>
          <w:tab w:val="left" w:pos="720"/>
          <w:tab w:val="left" w:pos="1800"/>
        </w:tabs>
        <w:ind w:firstLine="709"/>
        <w:jc w:val="both"/>
        <w:rPr>
          <w:iCs/>
        </w:rPr>
      </w:pPr>
      <w:r w:rsidRPr="00EE0D80">
        <w:rPr>
          <w:color w:val="000000"/>
        </w:rPr>
        <w:t xml:space="preserve">2. </w:t>
      </w:r>
      <w:r w:rsidR="00EE6B22" w:rsidRPr="00EE0D80">
        <w:rPr>
          <w:color w:val="000000"/>
        </w:rPr>
        <w:t xml:space="preserve"> Общая сумма вознаграждения, подлежащая выплате МФЦ,</w:t>
      </w:r>
      <w:r w:rsidR="00EE6B22" w:rsidRPr="00EE0D80">
        <w:t xml:space="preserve"> составляет ________ (_______) руб. ___ коп. </w:t>
      </w:r>
      <w:r w:rsidR="00EE6B22" w:rsidRPr="00EE0D80">
        <w:rPr>
          <w:iCs/>
        </w:rPr>
        <w:t xml:space="preserve">НДС не облагается </w:t>
      </w:r>
      <w:r w:rsidRPr="00EE0D80">
        <w:rPr>
          <w:iCs/>
        </w:rPr>
        <w:t>в соответствии со статьей 145 Налогового кодекса Российской Федерации</w:t>
      </w:r>
      <w:r w:rsidR="00EE6B22" w:rsidRPr="00EE0D80">
        <w:rPr>
          <w:iCs/>
        </w:rPr>
        <w:t xml:space="preserve">. </w:t>
      </w:r>
    </w:p>
    <w:p w:rsidR="00EE6B22" w:rsidRPr="00EE0D80" w:rsidRDefault="00EE6B22" w:rsidP="00EE6B22">
      <w:pPr>
        <w:ind w:firstLine="709"/>
        <w:jc w:val="both"/>
        <w:rPr>
          <w:i/>
          <w:iCs/>
        </w:rPr>
      </w:pPr>
      <w:r w:rsidRPr="00EE0D80">
        <w:t>3. Принципал перечисляет МФЦ вознаграждение в порядке, предусмотренном п. 3.3. Договора, по следующим реквизитам</w:t>
      </w:r>
      <w:r w:rsidRPr="00EE0D80">
        <w:rPr>
          <w:i/>
          <w:iCs/>
        </w:rPr>
        <w:t>:</w:t>
      </w:r>
    </w:p>
    <w:p w:rsidR="00EE0D80" w:rsidRPr="00EE0D80" w:rsidRDefault="00EE0D80" w:rsidP="00EE0D80">
      <w:pPr>
        <w:ind w:firstLine="709"/>
        <w:jc w:val="both"/>
      </w:pPr>
      <w:r w:rsidRPr="00EE0D80">
        <w:t>КФНП Администрации городского округа Серпухов (МАУ «МФЦ» л/с 30001440001)</w:t>
      </w:r>
    </w:p>
    <w:p w:rsidR="00EE0D80" w:rsidRPr="00EE0D80" w:rsidRDefault="00EE0D80" w:rsidP="00EE0D80">
      <w:pPr>
        <w:ind w:firstLine="709"/>
        <w:jc w:val="both"/>
      </w:pPr>
      <w:r w:rsidRPr="00EE0D80">
        <w:t>р/с  40701810945251000136</w:t>
      </w:r>
    </w:p>
    <w:p w:rsidR="00EE0D80" w:rsidRPr="00EE0D80" w:rsidRDefault="00EE0D80" w:rsidP="00EE0D80">
      <w:pPr>
        <w:ind w:firstLine="709"/>
        <w:jc w:val="both"/>
      </w:pPr>
      <w:r w:rsidRPr="00EE0D80">
        <w:t>в ГУ Банка России по ЦФО</w:t>
      </w:r>
    </w:p>
    <w:p w:rsidR="00EE0D80" w:rsidRPr="00EE0D80" w:rsidRDefault="00EE0D80" w:rsidP="00EE0D80">
      <w:pPr>
        <w:tabs>
          <w:tab w:val="center" w:pos="2285"/>
        </w:tabs>
        <w:ind w:firstLine="709"/>
        <w:jc w:val="both"/>
      </w:pPr>
      <w:r w:rsidRPr="00EE0D80">
        <w:t>БИК 044525000</w:t>
      </w:r>
      <w:r w:rsidRPr="00EE0D80">
        <w:tab/>
      </w:r>
    </w:p>
    <w:p w:rsidR="00EE0D80" w:rsidRPr="00EE0D80" w:rsidRDefault="00EE0D80" w:rsidP="00EE0D80">
      <w:pPr>
        <w:ind w:firstLine="709"/>
        <w:jc w:val="both"/>
      </w:pPr>
      <w:r w:rsidRPr="00EE0D80">
        <w:t>ОКТМО 46770000001</w:t>
      </w:r>
    </w:p>
    <w:p w:rsidR="00EE0D80" w:rsidRPr="00EE0D80" w:rsidRDefault="00EE0D80" w:rsidP="00EE0D80">
      <w:pPr>
        <w:ind w:firstLine="709"/>
        <w:jc w:val="both"/>
      </w:pPr>
      <w:r w:rsidRPr="00EE0D80">
        <w:t>КБК 00000000000000000130</w:t>
      </w:r>
    </w:p>
    <w:p w:rsidR="00EE6B22" w:rsidRPr="00EE0D80" w:rsidRDefault="00EE6B22" w:rsidP="00EE6B22">
      <w:pPr>
        <w:tabs>
          <w:tab w:val="left" w:pos="9360"/>
        </w:tabs>
        <w:ind w:hanging="1"/>
        <w:rPr>
          <w:bCs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6B22" w:rsidRPr="00EE0D80" w:rsidTr="00F82728">
        <w:tc>
          <w:tcPr>
            <w:tcW w:w="4785" w:type="dxa"/>
          </w:tcPr>
          <w:p w:rsidR="00EE6B22" w:rsidRPr="00EE0D80" w:rsidRDefault="00EE6B22" w:rsidP="00F82728">
            <w:pPr>
              <w:autoSpaceDE w:val="0"/>
              <w:autoSpaceDN w:val="0"/>
              <w:ind w:firstLine="540"/>
              <w:jc w:val="both"/>
            </w:pPr>
            <w:r w:rsidRPr="00EE0D80">
              <w:rPr>
                <w:noProof/>
                <w:lang w:eastAsia="en-US"/>
              </w:rPr>
              <w:t>Принципал</w:t>
            </w:r>
          </w:p>
          <w:p w:rsidR="00EE6B22" w:rsidRPr="00EE0D80" w:rsidRDefault="00EE6B22" w:rsidP="00F82728">
            <w:pPr>
              <w:autoSpaceDE w:val="0"/>
              <w:autoSpaceDN w:val="0"/>
              <w:jc w:val="both"/>
            </w:pPr>
          </w:p>
        </w:tc>
        <w:tc>
          <w:tcPr>
            <w:tcW w:w="4786" w:type="dxa"/>
          </w:tcPr>
          <w:p w:rsidR="00EE6B22" w:rsidRPr="00EE0D80" w:rsidRDefault="00EE6B22" w:rsidP="00F82728">
            <w:pPr>
              <w:spacing w:line="240" w:lineRule="exact"/>
              <w:ind w:firstLine="460"/>
              <w:jc w:val="both"/>
            </w:pPr>
            <w:r w:rsidRPr="00EE0D80">
              <w:t>МФЦ</w:t>
            </w:r>
          </w:p>
          <w:p w:rsidR="00EE6B22" w:rsidRPr="00EE0D80" w:rsidRDefault="00EE6B22" w:rsidP="00F82728">
            <w:pPr>
              <w:autoSpaceDE w:val="0"/>
              <w:autoSpaceDN w:val="0"/>
              <w:jc w:val="both"/>
            </w:pPr>
          </w:p>
        </w:tc>
      </w:tr>
      <w:tr w:rsidR="00EE6B22" w:rsidRPr="00EE0D80" w:rsidTr="00F82728">
        <w:tc>
          <w:tcPr>
            <w:tcW w:w="4785" w:type="dxa"/>
          </w:tcPr>
          <w:p w:rsidR="00EE6B22" w:rsidRPr="00EE0D80" w:rsidRDefault="00EE6B22" w:rsidP="00EE0D80">
            <w:pPr>
              <w:autoSpaceDE w:val="0"/>
              <w:autoSpaceDN w:val="0"/>
              <w:jc w:val="both"/>
            </w:pPr>
            <w:r w:rsidRPr="00EE0D80">
              <w:t>___________ /____________/ М.П.</w:t>
            </w:r>
          </w:p>
        </w:tc>
        <w:tc>
          <w:tcPr>
            <w:tcW w:w="4786" w:type="dxa"/>
          </w:tcPr>
          <w:p w:rsidR="00EE6B22" w:rsidRPr="00EE0D80" w:rsidRDefault="00EE6B22" w:rsidP="00EE0D80">
            <w:pPr>
              <w:autoSpaceDE w:val="0"/>
              <w:autoSpaceDN w:val="0"/>
              <w:jc w:val="both"/>
              <w:rPr>
                <w:color w:val="000000"/>
              </w:rPr>
            </w:pPr>
            <w:r w:rsidRPr="00EE0D80">
              <w:rPr>
                <w:color w:val="000000"/>
              </w:rPr>
              <w:t>______________ /____________/ М.П.</w:t>
            </w:r>
          </w:p>
        </w:tc>
      </w:tr>
    </w:tbl>
    <w:p w:rsidR="00EE6B22" w:rsidRPr="00EE0D80" w:rsidRDefault="00EE6B22" w:rsidP="00EE6B22">
      <w:pPr>
        <w:rPr>
          <w:bCs/>
          <w:color w:val="000000"/>
        </w:rPr>
      </w:pPr>
    </w:p>
    <w:p w:rsidR="00EE6B22" w:rsidRPr="00EE0D80" w:rsidRDefault="00EE6B22" w:rsidP="00EE6B22">
      <w:pPr>
        <w:pBdr>
          <w:bottom w:val="single" w:sz="4" w:space="2" w:color="auto"/>
        </w:pBdr>
        <w:tabs>
          <w:tab w:val="left" w:pos="9360"/>
        </w:tabs>
        <w:ind w:hanging="1"/>
        <w:jc w:val="center"/>
        <w:rPr>
          <w:color w:val="0000FF"/>
        </w:rPr>
      </w:pPr>
      <w:r w:rsidRPr="00EE0D80">
        <w:rPr>
          <w:color w:val="0000FF"/>
        </w:rPr>
        <w:t>Форма Акта-Отчета согласована Сторонами в качестве образца</w:t>
      </w:r>
    </w:p>
    <w:p w:rsidR="00EE6B22" w:rsidRPr="00EE0D80" w:rsidRDefault="00EE6B22" w:rsidP="00EE6B22">
      <w:pPr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6B22" w:rsidRPr="00EE0D80" w:rsidTr="00F82728">
        <w:tc>
          <w:tcPr>
            <w:tcW w:w="4785" w:type="dxa"/>
          </w:tcPr>
          <w:p w:rsidR="00EE6B22" w:rsidRPr="00EE0D80" w:rsidRDefault="00EE6B22" w:rsidP="00F82728">
            <w:pPr>
              <w:autoSpaceDE w:val="0"/>
              <w:autoSpaceDN w:val="0"/>
              <w:ind w:firstLine="540"/>
              <w:jc w:val="both"/>
            </w:pPr>
            <w:r w:rsidRPr="00EE0D80">
              <w:rPr>
                <w:noProof/>
                <w:lang w:eastAsia="en-US"/>
              </w:rPr>
              <w:t>Принципал</w:t>
            </w:r>
          </w:p>
          <w:p w:rsidR="00EE6B22" w:rsidRPr="00EE0D80" w:rsidRDefault="00EE6B22" w:rsidP="00F82728">
            <w:pPr>
              <w:autoSpaceDE w:val="0"/>
              <w:autoSpaceDN w:val="0"/>
              <w:jc w:val="both"/>
            </w:pPr>
          </w:p>
        </w:tc>
        <w:tc>
          <w:tcPr>
            <w:tcW w:w="4786" w:type="dxa"/>
          </w:tcPr>
          <w:p w:rsidR="00EE6B22" w:rsidRPr="00EE0D80" w:rsidRDefault="00EE6B22" w:rsidP="00F82728">
            <w:pPr>
              <w:spacing w:line="240" w:lineRule="exact"/>
              <w:ind w:firstLine="460"/>
              <w:jc w:val="both"/>
            </w:pPr>
            <w:r w:rsidRPr="00EE0D80">
              <w:t>МФЦ</w:t>
            </w:r>
          </w:p>
          <w:p w:rsidR="00EE6B22" w:rsidRPr="00EE0D80" w:rsidRDefault="00EE6B22" w:rsidP="00F82728">
            <w:pPr>
              <w:autoSpaceDE w:val="0"/>
              <w:autoSpaceDN w:val="0"/>
              <w:jc w:val="both"/>
            </w:pPr>
          </w:p>
        </w:tc>
      </w:tr>
      <w:tr w:rsidR="00EE6B22" w:rsidRPr="00EE0D80" w:rsidTr="00F82728">
        <w:tc>
          <w:tcPr>
            <w:tcW w:w="4785" w:type="dxa"/>
          </w:tcPr>
          <w:p w:rsidR="00EE6B22" w:rsidRPr="00EE0D80" w:rsidRDefault="00EE6B22" w:rsidP="00F8272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EE6B22" w:rsidRPr="00EE0D80" w:rsidRDefault="00EE6B22" w:rsidP="00F8272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  <w:tr w:rsidR="00EE6B22" w:rsidRPr="00EE0D80" w:rsidTr="00F82728">
        <w:tc>
          <w:tcPr>
            <w:tcW w:w="4785" w:type="dxa"/>
          </w:tcPr>
          <w:p w:rsidR="00EE6B22" w:rsidRPr="00EE0D80" w:rsidRDefault="00EE6B22" w:rsidP="00EE0D80">
            <w:pPr>
              <w:autoSpaceDE w:val="0"/>
              <w:autoSpaceDN w:val="0"/>
              <w:jc w:val="both"/>
            </w:pPr>
            <w:r w:rsidRPr="00EE0D80">
              <w:t>___________ /____________/ М.П.</w:t>
            </w:r>
          </w:p>
        </w:tc>
        <w:tc>
          <w:tcPr>
            <w:tcW w:w="4786" w:type="dxa"/>
          </w:tcPr>
          <w:p w:rsidR="00EE6B22" w:rsidRPr="00EE0D80" w:rsidRDefault="00EE6B22" w:rsidP="009C2BDF">
            <w:pPr>
              <w:autoSpaceDE w:val="0"/>
              <w:autoSpaceDN w:val="0"/>
              <w:jc w:val="both"/>
              <w:rPr>
                <w:color w:val="000000"/>
              </w:rPr>
            </w:pPr>
            <w:r w:rsidRPr="00EE0D80">
              <w:rPr>
                <w:color w:val="000000"/>
              </w:rPr>
              <w:t>__________ /</w:t>
            </w:r>
            <w:r w:rsidR="009C2BDF">
              <w:rPr>
                <w:color w:val="000000"/>
              </w:rPr>
              <w:t>Т.А. Давыдова</w:t>
            </w:r>
            <w:r w:rsidRPr="00EE0D80">
              <w:rPr>
                <w:color w:val="000000"/>
              </w:rPr>
              <w:t>/ М.П.</w:t>
            </w:r>
          </w:p>
        </w:tc>
      </w:tr>
    </w:tbl>
    <w:p w:rsidR="00EE6B22" w:rsidRPr="00D97821" w:rsidRDefault="00EE6B22" w:rsidP="00EE6B22">
      <w:pPr>
        <w:rPr>
          <w:bCs/>
          <w:color w:val="000000"/>
          <w:sz w:val="2"/>
          <w:szCs w:val="2"/>
        </w:rPr>
      </w:pPr>
    </w:p>
    <w:p w:rsidR="00EE6B22" w:rsidRPr="00EE6B22" w:rsidRDefault="00EE6B22" w:rsidP="00521F1E">
      <w:pPr>
        <w:rPr>
          <w:sz w:val="22"/>
          <w:szCs w:val="22"/>
        </w:rPr>
      </w:pPr>
    </w:p>
    <w:sectPr w:rsidR="00EE6B22" w:rsidRPr="00EE6B22" w:rsidSect="006A3C6B">
      <w:pgSz w:w="11906" w:h="16838"/>
      <w:pgMar w:top="1134" w:right="850" w:bottom="1134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7B" w:rsidRDefault="00FA067B">
      <w:r>
        <w:separator/>
      </w:r>
    </w:p>
  </w:endnote>
  <w:endnote w:type="continuationSeparator" w:id="0">
    <w:p w:rsidR="00FA067B" w:rsidRDefault="00FA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driashov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7B" w:rsidRDefault="00FA067B">
      <w:r>
        <w:separator/>
      </w:r>
    </w:p>
  </w:footnote>
  <w:footnote w:type="continuationSeparator" w:id="0">
    <w:p w:rsidR="00FA067B" w:rsidRDefault="00FA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416"/>
    <w:multiLevelType w:val="multilevel"/>
    <w:tmpl w:val="18D85DE4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B7B1A3B"/>
    <w:multiLevelType w:val="multilevel"/>
    <w:tmpl w:val="9710E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11E64D06"/>
    <w:multiLevelType w:val="multilevel"/>
    <w:tmpl w:val="0419001F"/>
    <w:styleLink w:val="Style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20C319F1"/>
    <w:multiLevelType w:val="multilevel"/>
    <w:tmpl w:val="D1763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6CF0C5A"/>
    <w:multiLevelType w:val="hybridMultilevel"/>
    <w:tmpl w:val="9E3E19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841"/>
    <w:multiLevelType w:val="multilevel"/>
    <w:tmpl w:val="D23CD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4600E42"/>
    <w:multiLevelType w:val="hybridMultilevel"/>
    <w:tmpl w:val="46AA6C5E"/>
    <w:lvl w:ilvl="0" w:tplc="C1EE43A0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E8220FCE">
      <w:start w:val="1"/>
      <w:numFmt w:val="lowerLetter"/>
      <w:lvlText w:val="%2."/>
      <w:lvlJc w:val="left"/>
      <w:pPr>
        <w:ind w:left="2160" w:hanging="360"/>
      </w:pPr>
    </w:lvl>
    <w:lvl w:ilvl="2" w:tplc="B8CE4D20">
      <w:start w:val="1"/>
      <w:numFmt w:val="lowerRoman"/>
      <w:lvlText w:val="%3."/>
      <w:lvlJc w:val="right"/>
      <w:pPr>
        <w:ind w:left="2880" w:hanging="180"/>
      </w:pPr>
    </w:lvl>
    <w:lvl w:ilvl="3" w:tplc="3BCEC2CE">
      <w:start w:val="1"/>
      <w:numFmt w:val="decimal"/>
      <w:lvlText w:val="%4."/>
      <w:lvlJc w:val="left"/>
      <w:pPr>
        <w:ind w:left="3600" w:hanging="360"/>
      </w:pPr>
    </w:lvl>
    <w:lvl w:ilvl="4" w:tplc="D4900EA6">
      <w:start w:val="1"/>
      <w:numFmt w:val="lowerLetter"/>
      <w:lvlText w:val="%5."/>
      <w:lvlJc w:val="left"/>
      <w:pPr>
        <w:ind w:left="4320" w:hanging="360"/>
      </w:pPr>
    </w:lvl>
    <w:lvl w:ilvl="5" w:tplc="33E42FBC">
      <w:start w:val="1"/>
      <w:numFmt w:val="lowerRoman"/>
      <w:lvlText w:val="%6."/>
      <w:lvlJc w:val="right"/>
      <w:pPr>
        <w:ind w:left="5040" w:hanging="180"/>
      </w:pPr>
    </w:lvl>
    <w:lvl w:ilvl="6" w:tplc="881E6566">
      <w:start w:val="1"/>
      <w:numFmt w:val="decimal"/>
      <w:lvlText w:val="%7."/>
      <w:lvlJc w:val="left"/>
      <w:pPr>
        <w:ind w:left="5760" w:hanging="360"/>
      </w:pPr>
    </w:lvl>
    <w:lvl w:ilvl="7" w:tplc="7CD21792">
      <w:start w:val="1"/>
      <w:numFmt w:val="lowerLetter"/>
      <w:lvlText w:val="%8."/>
      <w:lvlJc w:val="left"/>
      <w:pPr>
        <w:ind w:left="6480" w:hanging="360"/>
      </w:pPr>
    </w:lvl>
    <w:lvl w:ilvl="8" w:tplc="9E38775C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BE3222"/>
    <w:multiLevelType w:val="multilevel"/>
    <w:tmpl w:val="FC48183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C1E107F"/>
    <w:multiLevelType w:val="hybridMultilevel"/>
    <w:tmpl w:val="E0A6C4EC"/>
    <w:lvl w:ilvl="0" w:tplc="104C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11384"/>
    <w:multiLevelType w:val="hybridMultilevel"/>
    <w:tmpl w:val="8AD6C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E6AA5"/>
    <w:multiLevelType w:val="hybridMultilevel"/>
    <w:tmpl w:val="07943800"/>
    <w:lvl w:ilvl="0" w:tplc="B84CDC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37BD8"/>
    <w:multiLevelType w:val="hybridMultilevel"/>
    <w:tmpl w:val="B88EC070"/>
    <w:lvl w:ilvl="0" w:tplc="105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88"/>
    <w:rsid w:val="000220E5"/>
    <w:rsid w:val="00033A6A"/>
    <w:rsid w:val="0003431A"/>
    <w:rsid w:val="00040159"/>
    <w:rsid w:val="000626E5"/>
    <w:rsid w:val="00065501"/>
    <w:rsid w:val="0007252C"/>
    <w:rsid w:val="000A72E4"/>
    <w:rsid w:val="000C51FA"/>
    <w:rsid w:val="000E6D1E"/>
    <w:rsid w:val="001525F0"/>
    <w:rsid w:val="00163EC7"/>
    <w:rsid w:val="001659AC"/>
    <w:rsid w:val="00194C54"/>
    <w:rsid w:val="00195A53"/>
    <w:rsid w:val="001A58E2"/>
    <w:rsid w:val="001B46BD"/>
    <w:rsid w:val="002039E6"/>
    <w:rsid w:val="0020567A"/>
    <w:rsid w:val="00217888"/>
    <w:rsid w:val="00262ED6"/>
    <w:rsid w:val="00287371"/>
    <w:rsid w:val="00293404"/>
    <w:rsid w:val="002B4B7F"/>
    <w:rsid w:val="002E450C"/>
    <w:rsid w:val="00304D60"/>
    <w:rsid w:val="003239C2"/>
    <w:rsid w:val="0034462B"/>
    <w:rsid w:val="00347AEE"/>
    <w:rsid w:val="00364D06"/>
    <w:rsid w:val="003A0E77"/>
    <w:rsid w:val="003C3B22"/>
    <w:rsid w:val="003F7B4D"/>
    <w:rsid w:val="004244B8"/>
    <w:rsid w:val="00427030"/>
    <w:rsid w:val="0045024B"/>
    <w:rsid w:val="0047522E"/>
    <w:rsid w:val="004A59AD"/>
    <w:rsid w:val="004A70AE"/>
    <w:rsid w:val="004B5980"/>
    <w:rsid w:val="004C1287"/>
    <w:rsid w:val="005033BF"/>
    <w:rsid w:val="00521F1E"/>
    <w:rsid w:val="00522C88"/>
    <w:rsid w:val="005262EE"/>
    <w:rsid w:val="0053386F"/>
    <w:rsid w:val="00546CA1"/>
    <w:rsid w:val="00562905"/>
    <w:rsid w:val="00583E32"/>
    <w:rsid w:val="00591070"/>
    <w:rsid w:val="005B1427"/>
    <w:rsid w:val="005B3AA9"/>
    <w:rsid w:val="005B6410"/>
    <w:rsid w:val="005C10E6"/>
    <w:rsid w:val="005C317D"/>
    <w:rsid w:val="00610101"/>
    <w:rsid w:val="00610E91"/>
    <w:rsid w:val="00614338"/>
    <w:rsid w:val="006143A0"/>
    <w:rsid w:val="00621ADA"/>
    <w:rsid w:val="00622584"/>
    <w:rsid w:val="00637441"/>
    <w:rsid w:val="00646710"/>
    <w:rsid w:val="006A27AF"/>
    <w:rsid w:val="006A3C6B"/>
    <w:rsid w:val="006B30CF"/>
    <w:rsid w:val="006B6288"/>
    <w:rsid w:val="006F1EB9"/>
    <w:rsid w:val="006F3CC0"/>
    <w:rsid w:val="006F63AB"/>
    <w:rsid w:val="0070368D"/>
    <w:rsid w:val="007111D9"/>
    <w:rsid w:val="007136E9"/>
    <w:rsid w:val="00734403"/>
    <w:rsid w:val="00766842"/>
    <w:rsid w:val="00773CB1"/>
    <w:rsid w:val="00775F4E"/>
    <w:rsid w:val="007875B4"/>
    <w:rsid w:val="007A1C3C"/>
    <w:rsid w:val="007A7800"/>
    <w:rsid w:val="007B02B9"/>
    <w:rsid w:val="007E56E8"/>
    <w:rsid w:val="008457C3"/>
    <w:rsid w:val="0085789D"/>
    <w:rsid w:val="00862071"/>
    <w:rsid w:val="00863E78"/>
    <w:rsid w:val="008663D6"/>
    <w:rsid w:val="00872B5E"/>
    <w:rsid w:val="008749FC"/>
    <w:rsid w:val="008764E3"/>
    <w:rsid w:val="008936AE"/>
    <w:rsid w:val="0089377D"/>
    <w:rsid w:val="008A2A01"/>
    <w:rsid w:val="008A55C0"/>
    <w:rsid w:val="008A6057"/>
    <w:rsid w:val="008A7505"/>
    <w:rsid w:val="008C4360"/>
    <w:rsid w:val="008D4B3E"/>
    <w:rsid w:val="008D5829"/>
    <w:rsid w:val="008E0914"/>
    <w:rsid w:val="008E0B43"/>
    <w:rsid w:val="008E4936"/>
    <w:rsid w:val="00906CDA"/>
    <w:rsid w:val="0092556E"/>
    <w:rsid w:val="00925EA5"/>
    <w:rsid w:val="0095274E"/>
    <w:rsid w:val="0097734B"/>
    <w:rsid w:val="009801C3"/>
    <w:rsid w:val="009919A5"/>
    <w:rsid w:val="009C2BDF"/>
    <w:rsid w:val="009C516A"/>
    <w:rsid w:val="009D5BA1"/>
    <w:rsid w:val="009E108F"/>
    <w:rsid w:val="009F6F62"/>
    <w:rsid w:val="00A02185"/>
    <w:rsid w:val="00A626AF"/>
    <w:rsid w:val="00A72DC5"/>
    <w:rsid w:val="00A846DA"/>
    <w:rsid w:val="00A90AF1"/>
    <w:rsid w:val="00A90CDE"/>
    <w:rsid w:val="00AB6C4B"/>
    <w:rsid w:val="00AC5378"/>
    <w:rsid w:val="00AD36B0"/>
    <w:rsid w:val="00AD7B74"/>
    <w:rsid w:val="00AF56A2"/>
    <w:rsid w:val="00AF603E"/>
    <w:rsid w:val="00B05F67"/>
    <w:rsid w:val="00B13151"/>
    <w:rsid w:val="00B25FC4"/>
    <w:rsid w:val="00B35825"/>
    <w:rsid w:val="00B418F8"/>
    <w:rsid w:val="00B45E14"/>
    <w:rsid w:val="00B80BC0"/>
    <w:rsid w:val="00BA5072"/>
    <w:rsid w:val="00BB76AE"/>
    <w:rsid w:val="00BE198C"/>
    <w:rsid w:val="00BE5430"/>
    <w:rsid w:val="00C06523"/>
    <w:rsid w:val="00C317A8"/>
    <w:rsid w:val="00C46A8B"/>
    <w:rsid w:val="00C57411"/>
    <w:rsid w:val="00C6499F"/>
    <w:rsid w:val="00C7694C"/>
    <w:rsid w:val="00CC4BE2"/>
    <w:rsid w:val="00CE213B"/>
    <w:rsid w:val="00CE7194"/>
    <w:rsid w:val="00D067C5"/>
    <w:rsid w:val="00D311E3"/>
    <w:rsid w:val="00D31C36"/>
    <w:rsid w:val="00D35B08"/>
    <w:rsid w:val="00D522A4"/>
    <w:rsid w:val="00D532BD"/>
    <w:rsid w:val="00D56CA3"/>
    <w:rsid w:val="00D77B57"/>
    <w:rsid w:val="00D97975"/>
    <w:rsid w:val="00DD4B0E"/>
    <w:rsid w:val="00DE318F"/>
    <w:rsid w:val="00E148F0"/>
    <w:rsid w:val="00E307FF"/>
    <w:rsid w:val="00E31DBF"/>
    <w:rsid w:val="00E55180"/>
    <w:rsid w:val="00E80867"/>
    <w:rsid w:val="00E83472"/>
    <w:rsid w:val="00E92689"/>
    <w:rsid w:val="00E97E02"/>
    <w:rsid w:val="00EA1B64"/>
    <w:rsid w:val="00EA2F09"/>
    <w:rsid w:val="00EB47D5"/>
    <w:rsid w:val="00EC5654"/>
    <w:rsid w:val="00EE0D80"/>
    <w:rsid w:val="00EE6B22"/>
    <w:rsid w:val="00EF1DEB"/>
    <w:rsid w:val="00F16C89"/>
    <w:rsid w:val="00F31D8A"/>
    <w:rsid w:val="00F4133B"/>
    <w:rsid w:val="00F97B50"/>
    <w:rsid w:val="00FA067B"/>
    <w:rsid w:val="00FB4BD9"/>
    <w:rsid w:val="00FB73E4"/>
    <w:rsid w:val="00FD16B8"/>
    <w:rsid w:val="00FD3F07"/>
    <w:rsid w:val="00FD487C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pPr>
      <w:keepNext/>
      <w:numPr>
        <w:numId w:val="1"/>
      </w:numPr>
      <w:spacing w:before="60" w:after="60"/>
      <w:outlineLvl w:val="0"/>
    </w:pPr>
    <w:rPr>
      <w:rFonts w:ascii="Arial" w:hAnsi="Arial"/>
      <w:b/>
      <w:i/>
      <w:sz w:val="20"/>
      <w:szCs w:val="20"/>
    </w:rPr>
  </w:style>
  <w:style w:type="paragraph" w:styleId="2">
    <w:name w:val="heading 2"/>
    <w:basedOn w:val="a0"/>
    <w:link w:val="20"/>
    <w:qFormat/>
    <w:pPr>
      <w:keepNext/>
      <w:numPr>
        <w:ilvl w:val="1"/>
        <w:numId w:val="1"/>
      </w:numPr>
      <w:jc w:val="both"/>
      <w:outlineLvl w:val="1"/>
    </w:pPr>
  </w:style>
  <w:style w:type="paragraph" w:styleId="3">
    <w:name w:val="heading 3"/>
    <w:basedOn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0"/>
    <w:link w:val="50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0"/>
    <w:link w:val="60"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0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link w:val="8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1"/>
    <w:uiPriority w:val="99"/>
    <w:rPr>
      <w:color w:val="0000FF"/>
      <w:u w:val="single"/>
    </w:rPr>
  </w:style>
  <w:style w:type="character" w:styleId="a9">
    <w:name w:val="FollowedHyperlink"/>
    <w:basedOn w:val="a1"/>
    <w:uiPriority w:val="99"/>
    <w:rPr>
      <w:color w:val="800080"/>
      <w:u w:val="single"/>
    </w:rPr>
  </w:style>
  <w:style w:type="paragraph" w:styleId="aa">
    <w:name w:val="head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Pr>
      <w:rFonts w:ascii="Arial" w:hAnsi="Arial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Pr>
      <w:rFonts w:ascii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Pr>
      <w:rFonts w:ascii="Times New Roman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/>
      <w:b/>
      <w:lang w:eastAsia="ru-RU"/>
    </w:rPr>
  </w:style>
  <w:style w:type="character" w:customStyle="1" w:styleId="70">
    <w:name w:val="Заголовок 7 Знак"/>
    <w:basedOn w:val="a1"/>
    <w:link w:val="7"/>
    <w:rPr>
      <w:rFonts w:asci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Pr>
      <w:rFonts w:ascii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Pr>
      <w:rFonts w:ascii="Arial" w:hAnsi="Arial" w:cs="Arial"/>
      <w:lang w:eastAsia="ru-RU"/>
    </w:rPr>
  </w:style>
  <w:style w:type="paragraph" w:styleId="ae">
    <w:name w:val="footnote text"/>
    <w:basedOn w:val="a0"/>
    <w:link w:val="af"/>
    <w:uiPriority w:val="99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Pr>
      <w:rFonts w:cs="Times New Roman"/>
      <w:vertAlign w:val="superscript"/>
    </w:rPr>
  </w:style>
  <w:style w:type="paragraph" w:styleId="af1">
    <w:name w:val="Body Text"/>
    <w:basedOn w:val="a0"/>
    <w:link w:val="af2"/>
    <w:pPr>
      <w:spacing w:after="120"/>
    </w:pPr>
  </w:style>
  <w:style w:type="character" w:customStyle="1" w:styleId="af2">
    <w:name w:val="Основной текст Знак"/>
    <w:basedOn w:val="a1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pPr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f3">
    <w:name w:val="Body Text Indent"/>
    <w:basedOn w:val="a0"/>
    <w:link w:val="af4"/>
    <w:uiPriority w:val="9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uiPriority w:val="99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link w:val="af9"/>
    <w:uiPriority w:val="99"/>
    <w:rPr>
      <w:b/>
    </w:rPr>
  </w:style>
  <w:style w:type="character" w:customStyle="1" w:styleId="af9">
    <w:name w:val="Тема примечания Знак"/>
    <w:basedOn w:val="af7"/>
    <w:link w:val="af8"/>
    <w:uiPriority w:val="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a">
    <w:name w:val="Revision"/>
    <w:uiPriority w:val="99"/>
    <w:pPr>
      <w:spacing w:after="0" w:line="240" w:lineRule="auto"/>
    </w:pPr>
    <w:rPr>
      <w:rFonts w:ascii="Times New Roman"/>
      <w:sz w:val="24"/>
      <w:szCs w:val="24"/>
      <w:lang w:eastAsia="ru-RU"/>
    </w:rPr>
  </w:style>
  <w:style w:type="paragraph" w:customStyle="1" w:styleId="afb">
    <w:name w:val="Стиль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26">
    <w:name w:val="fontstyle26"/>
    <w:uiPriority w:val="99"/>
    <w:rPr>
      <w:rFonts w:ascii="Times New Roman" w:hAnsi="Times New Roman"/>
    </w:rPr>
  </w:style>
  <w:style w:type="paragraph" w:styleId="afc">
    <w:name w:val="Plain Text"/>
    <w:basedOn w:val="a0"/>
    <w:link w:val="afd"/>
    <w:uiPriority w:val="99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uiPriority w:val="99"/>
    <w:rPr>
      <w:rFonts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eastAsia="Calibri" w:hAnsi="Calibri"/>
    </w:rPr>
  </w:style>
  <w:style w:type="table" w:styleId="aff">
    <w:name w:val="Table Grid"/>
    <w:basedOn w:val="a2"/>
    <w:uiPriority w:val="59"/>
    <w:pPr>
      <w:spacing w:after="0" w:line="240" w:lineRule="auto"/>
    </w:pPr>
    <w:rPr>
      <w:rFonts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pPr>
      <w:spacing w:before="120" w:after="12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0">
    <w:name w:val="текст в таблице"/>
    <w:basedOn w:val="a0"/>
    <w:link w:val="aff1"/>
    <w:pPr>
      <w:spacing w:before="120" w:after="120"/>
    </w:pPr>
    <w:rPr>
      <w:rFonts w:ascii="Arial" w:hAnsi="Arial"/>
      <w:caps/>
      <w:sz w:val="12"/>
      <w:szCs w:val="20"/>
    </w:rPr>
  </w:style>
  <w:style w:type="character" w:customStyle="1" w:styleId="aff1">
    <w:name w:val="текст в таблице Знак"/>
    <w:link w:val="aff0"/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ff2">
    <w:name w:val="Пункт договора"/>
    <w:basedOn w:val="a0"/>
    <w:link w:val="aff3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aff3">
    <w:name w:val="Пункт договора Знак"/>
    <w:link w:val="af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4">
    <w:name w:val="Текстовый"/>
    <w:link w:val="aff5"/>
    <w:pPr>
      <w:spacing w:before="12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5">
    <w:name w:val="Текстовый Знак"/>
    <w:link w:val="aff4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pPr>
      <w:shd w:val="clear" w:color="auto" w:fill="FFFFFF"/>
      <w:jc w:val="both"/>
    </w:pPr>
  </w:style>
  <w:style w:type="character" w:customStyle="1" w:styleId="22">
    <w:name w:val="Основной текст 2 Знак"/>
    <w:basedOn w:val="a1"/>
    <w:link w:val="21"/>
    <w:uiPriority w:val="9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0"/>
    <w:link w:val="32"/>
    <w:uiPriority w:val="99"/>
    <w:pPr>
      <w:shd w:val="clear" w:color="auto" w:fill="FFFFFF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23">
    <w:name w:val="Body Text Indent 2"/>
    <w:basedOn w:val="a0"/>
    <w:link w:val="24"/>
    <w:uiPriority w:val="99"/>
    <w:pPr>
      <w:ind w:firstLine="540"/>
      <w:jc w:val="both"/>
    </w:pPr>
  </w:style>
  <w:style w:type="character" w:customStyle="1" w:styleId="24">
    <w:name w:val="Основной текст с отступом 2 Знак"/>
    <w:basedOn w:val="a1"/>
    <w:link w:val="2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page number"/>
    <w:rPr>
      <w:rFonts w:cs="Times New Roman"/>
    </w:rPr>
  </w:style>
  <w:style w:type="character" w:customStyle="1" w:styleId="FontStyle42">
    <w:name w:val="Font Style42"/>
    <w:rPr>
      <w:rFonts w:ascii="Calibri" w:hAnsi="Calibri"/>
      <w:b/>
      <w:sz w:val="16"/>
    </w:rPr>
  </w:style>
  <w:style w:type="paragraph" w:customStyle="1" w:styleId="Style33">
    <w:name w:val="Style33"/>
    <w:basedOn w:val="a0"/>
    <w:uiPriority w:val="99"/>
    <w:pPr>
      <w:spacing w:line="240" w:lineRule="exact"/>
      <w:ind w:firstLine="682"/>
      <w:jc w:val="both"/>
    </w:pPr>
  </w:style>
  <w:style w:type="character" w:customStyle="1" w:styleId="FontStyle41">
    <w:name w:val="Font Style41"/>
    <w:rPr>
      <w:rFonts w:ascii="Calibri" w:hAnsi="Calibri"/>
      <w:sz w:val="16"/>
    </w:rPr>
  </w:style>
  <w:style w:type="paragraph" w:customStyle="1" w:styleId="Style28">
    <w:name w:val="Style28"/>
    <w:basedOn w:val="a0"/>
    <w:uiPriority w:val="99"/>
    <w:pPr>
      <w:spacing w:line="235" w:lineRule="exact"/>
      <w:ind w:firstLine="682"/>
      <w:jc w:val="both"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0"/>
    <w:uiPriority w:val="99"/>
    <w:rPr>
      <w:rFonts w:ascii="Verdana" w:hAnsi="Verdana" w:cs="Verdana"/>
      <w:sz w:val="20"/>
      <w:szCs w:val="20"/>
      <w:lang w:eastAsia="en-US"/>
    </w:rPr>
  </w:style>
  <w:style w:type="paragraph" w:styleId="aff7">
    <w:name w:val="Normal (Web)"/>
    <w:basedOn w:val="a0"/>
    <w:uiPriority w:val="99"/>
    <w:pPr>
      <w:spacing w:before="100" w:beforeAutospacing="1" w:after="100" w:afterAutospacing="1"/>
      <w:jc w:val="both"/>
    </w:pPr>
    <w:rPr>
      <w:rFonts w:ascii="Verdana" w:hAnsi="Verdana" w:cs="Arial Unicode MS"/>
    </w:rPr>
  </w:style>
  <w:style w:type="character" w:styleId="aff8">
    <w:name w:val="Strong"/>
    <w:qFormat/>
    <w:rPr>
      <w:rFonts w:cs="Times New Roman"/>
      <w:b/>
    </w:rPr>
  </w:style>
  <w:style w:type="character" w:styleId="aff9">
    <w:name w:val="endnote reference"/>
    <w:uiPriority w:val="99"/>
    <w:rPr>
      <w:rFonts w:cs="Times New Roman"/>
      <w:vertAlign w:val="superscript"/>
    </w:rPr>
  </w:style>
  <w:style w:type="character" w:customStyle="1" w:styleId="25">
    <w:name w:val="Текстовый Знак2"/>
    <w:rPr>
      <w:rFonts w:ascii="Arial" w:eastAsia="Times New Roman" w:hAnsi="Arial" w:cs="Times New Roman"/>
      <w:lang w:eastAsia="ru-RU"/>
    </w:rPr>
  </w:style>
  <w:style w:type="character" w:customStyle="1" w:styleId="blk">
    <w:name w:val="blk"/>
  </w:style>
  <w:style w:type="paragraph" w:styleId="affa">
    <w:name w:val="endnote text"/>
    <w:basedOn w:val="a0"/>
    <w:link w:val="affb"/>
    <w:uiPriority w:val="99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mphasis"/>
    <w:uiPriority w:val="99"/>
    <w:qFormat/>
    <w:rPr>
      <w:rFonts w:cs="Times New Roman"/>
      <w:i/>
    </w:rPr>
  </w:style>
  <w:style w:type="paragraph" w:styleId="affd">
    <w:name w:val="Document Map"/>
    <w:basedOn w:val="a0"/>
    <w:link w:val="a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">
    <w:name w:val="TOC Heading"/>
    <w:basedOn w:val="1"/>
    <w:uiPriority w:val="39"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i w:val="0"/>
      <w:color w:val="365F91"/>
      <w:sz w:val="28"/>
      <w:szCs w:val="28"/>
      <w:lang w:eastAsia="en-US"/>
    </w:rPr>
  </w:style>
  <w:style w:type="paragraph" w:styleId="12">
    <w:name w:val="toc 1"/>
    <w:basedOn w:val="a0"/>
    <w:uiPriority w:val="39"/>
    <w:qFormat/>
    <w:pPr>
      <w:spacing w:after="100"/>
    </w:pPr>
  </w:style>
  <w:style w:type="paragraph" w:styleId="26">
    <w:name w:val="toc 2"/>
    <w:basedOn w:val="a0"/>
    <w:uiPriority w:val="39"/>
    <w:qFormat/>
    <w:pPr>
      <w:spacing w:after="100"/>
      <w:ind w:left="240"/>
    </w:pPr>
  </w:style>
  <w:style w:type="paragraph" w:styleId="33">
    <w:name w:val="toc 3"/>
    <w:basedOn w:val="a0"/>
    <w:uiPriority w:val="39"/>
    <w:qFormat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ff0">
    <w:name w:val="Подпункт договора"/>
    <w:basedOn w:val="a0"/>
    <w:link w:val="afff1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afff1">
    <w:name w:val="Подпункт договора Знак"/>
    <w:link w:val="afff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pPr>
      <w:keepNext/>
      <w:jc w:val="center"/>
    </w:pPr>
  </w:style>
  <w:style w:type="paragraph" w:customStyle="1" w:styleId="27">
    <w:name w:val="заголовок 2"/>
    <w:basedOn w:val="a0"/>
    <w:pPr>
      <w:keepNext/>
      <w:spacing w:before="240" w:after="60"/>
    </w:pPr>
    <w:rPr>
      <w:rFonts w:ascii="Arial" w:hAnsi="Arial" w:cs="Arial"/>
      <w:b/>
      <w:i/>
    </w:rPr>
  </w:style>
  <w:style w:type="paragraph" w:customStyle="1" w:styleId="34">
    <w:name w:val="заголовок 3"/>
    <w:basedOn w:val="a0"/>
    <w:pPr>
      <w:keepNext/>
      <w:spacing w:before="240" w:after="60"/>
    </w:pPr>
    <w:rPr>
      <w:rFonts w:ascii="Arial" w:hAnsi="Arial" w:cs="Arial"/>
    </w:rPr>
  </w:style>
  <w:style w:type="character" w:customStyle="1" w:styleId="afff2">
    <w:name w:val="Основной шрифт"/>
  </w:style>
  <w:style w:type="character" w:customStyle="1" w:styleId="afff3">
    <w:name w:val="номер страницы"/>
    <w:rPr>
      <w:rFonts w:cs="Times New Roman"/>
    </w:rPr>
  </w:style>
  <w:style w:type="paragraph" w:styleId="afff4">
    <w:name w:val="Title"/>
    <w:basedOn w:val="a0"/>
    <w:link w:val="afff5"/>
    <w:uiPriority w:val="99"/>
    <w:qFormat/>
    <w:pPr>
      <w:jc w:val="center"/>
    </w:pPr>
    <w:rPr>
      <w:i/>
    </w:rPr>
  </w:style>
  <w:style w:type="character" w:customStyle="1" w:styleId="afff5">
    <w:name w:val="Название Знак"/>
    <w:basedOn w:val="a1"/>
    <w:link w:val="afff4"/>
    <w:uiPriority w:val="9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/>
      <w:color w:val="000000"/>
      <w:sz w:val="24"/>
      <w:szCs w:val="24"/>
      <w:lang w:eastAsia="ru-RU"/>
    </w:rPr>
  </w:style>
  <w:style w:type="character" w:customStyle="1" w:styleId="afff6">
    <w:name w:val="Гипертекстовая ссылка"/>
    <w:uiPriority w:val="99"/>
    <w:rPr>
      <w:color w:val="106BBE"/>
    </w:rPr>
  </w:style>
  <w:style w:type="character" w:customStyle="1" w:styleId="afff7">
    <w:name w:val="Цветовое выделение"/>
    <w:rPr>
      <w:b/>
      <w:color w:val="26282F"/>
    </w:rPr>
  </w:style>
  <w:style w:type="paragraph" w:customStyle="1" w:styleId="afff8">
    <w:name w:val="Заголовок статьи"/>
    <w:basedOn w:val="a0"/>
    <w:pPr>
      <w:ind w:left="1612" w:hanging="892"/>
      <w:jc w:val="both"/>
    </w:pPr>
    <w:rPr>
      <w:rFonts w:ascii="Arial" w:hAnsi="Arial"/>
    </w:rPr>
  </w:style>
  <w:style w:type="paragraph" w:customStyle="1" w:styleId="afff9">
    <w:name w:val="Клетки"/>
    <w:basedOn w:val="a0"/>
    <w:pPr>
      <w:spacing w:line="360" w:lineRule="atLeast"/>
    </w:pPr>
    <w:rPr>
      <w:rFonts w:ascii="Kudriashov" w:hAnsi="Kudriashov"/>
    </w:rPr>
  </w:style>
  <w:style w:type="paragraph" w:customStyle="1" w:styleId="Iauiue">
    <w:name w:val="Iau?iue"/>
    <w:pPr>
      <w:spacing w:after="0" w:line="240" w:lineRule="auto"/>
    </w:pPr>
    <w:rPr>
      <w:rFonts w:ascii="Times New Roman"/>
      <w:sz w:val="20"/>
      <w:szCs w:val="20"/>
      <w:lang w:eastAsia="ru-RU"/>
    </w:rPr>
  </w:style>
  <w:style w:type="paragraph" w:customStyle="1" w:styleId="Style10">
    <w:name w:val="Style 1"/>
    <w:basedOn w:val="a0"/>
    <w:rPr>
      <w:sz w:val="20"/>
      <w:szCs w:val="20"/>
      <w:lang w:val="en-US"/>
    </w:rPr>
  </w:style>
  <w:style w:type="paragraph" w:customStyle="1" w:styleId="Style2">
    <w:name w:val="Style 2"/>
    <w:basedOn w:val="a0"/>
    <w:pPr>
      <w:spacing w:line="271" w:lineRule="auto"/>
      <w:ind w:firstLine="648"/>
      <w:jc w:val="both"/>
    </w:pPr>
    <w:rPr>
      <w:rFonts w:ascii="Verdana" w:hAnsi="Verdana" w:cs="Verdana"/>
      <w:sz w:val="17"/>
      <w:szCs w:val="17"/>
      <w:lang w:val="en-US"/>
    </w:rPr>
  </w:style>
  <w:style w:type="character" w:customStyle="1" w:styleId="CharacterStyle1">
    <w:name w:val="Character Style 1"/>
    <w:rPr>
      <w:rFonts w:ascii="Verdana" w:hAnsi="Verdana" w:cs="Verdana"/>
      <w:sz w:val="17"/>
      <w:szCs w:val="17"/>
    </w:rPr>
  </w:style>
  <w:style w:type="character" w:customStyle="1" w:styleId="CharacterStyle2">
    <w:name w:val="Character Style 2"/>
    <w:rPr>
      <w:sz w:val="20"/>
      <w:szCs w:val="20"/>
    </w:rPr>
  </w:style>
  <w:style w:type="paragraph" w:customStyle="1" w:styleId="afffa">
    <w:name w:val="Нормальный (таблица)"/>
    <w:basedOn w:val="a0"/>
    <w:pPr>
      <w:jc w:val="both"/>
    </w:pPr>
    <w:rPr>
      <w:rFonts w:ascii="Arial" w:hAnsi="Arial"/>
    </w:rPr>
  </w:style>
  <w:style w:type="paragraph" w:customStyle="1" w:styleId="afffb">
    <w:name w:val="Прижатый влево"/>
    <w:basedOn w:val="a0"/>
    <w:rPr>
      <w:rFonts w:ascii="Arial" w:hAnsi="Arial"/>
    </w:rPr>
  </w:style>
  <w:style w:type="character" w:customStyle="1" w:styleId="14">
    <w:name w:val="Знак Знак1"/>
    <w:rPr>
      <w:sz w:val="24"/>
      <w:szCs w:val="24"/>
    </w:rPr>
  </w:style>
  <w:style w:type="numbering" w:customStyle="1" w:styleId="Style1">
    <w:name w:val="Style1"/>
    <w:basedOn w:val="a3"/>
    <w:pPr>
      <w:numPr>
        <w:numId w:val="2"/>
      </w:numPr>
    </w:pPr>
  </w:style>
  <w:style w:type="paragraph" w:customStyle="1" w:styleId="afffc">
    <w:name w:val="Таблицы (моноширинный)"/>
    <w:basedOn w:val="a0"/>
    <w:rPr>
      <w:rFonts w:ascii="Courier New" w:hAnsi="Courier New" w:cs="Courier New"/>
      <w:sz w:val="26"/>
      <w:szCs w:val="26"/>
    </w:rPr>
  </w:style>
  <w:style w:type="character" w:customStyle="1" w:styleId="afffd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s104">
    <w:name w:val="s_104"/>
  </w:style>
  <w:style w:type="numbering" w:customStyle="1" w:styleId="15">
    <w:name w:val="Нет списка1"/>
    <w:uiPriority w:val="99"/>
  </w:style>
  <w:style w:type="character" w:customStyle="1" w:styleId="210">
    <w:name w:val="Заголовок 2 Знак1"/>
    <w:uiPriority w:val="9"/>
    <w:rPr>
      <w:rFonts w:ascii="Arial" w:eastAsia="Times New Roman" w:hAnsi="Arial" w:cs="Arial"/>
      <w:b/>
      <w:i/>
      <w:sz w:val="28"/>
      <w:szCs w:val="28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/>
      <w:sz w:val="18"/>
    </w:rPr>
  </w:style>
  <w:style w:type="character" w:customStyle="1" w:styleId="211">
    <w:name w:val="Основной текст с отступом 2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Основной текст с отступом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pPr>
      <w:spacing w:before="120" w:after="120"/>
      <w:ind w:left="720"/>
    </w:pPr>
  </w:style>
  <w:style w:type="paragraph" w:customStyle="1" w:styleId="afffe">
    <w:name w:val="Подподпункт договора"/>
    <w:basedOn w:val="afff0"/>
    <w:uiPriority w:val="99"/>
  </w:style>
  <w:style w:type="paragraph" w:customStyle="1" w:styleId="MainText">
    <w:name w:val="MainText"/>
    <w:uiPriority w:val="99"/>
    <w:pPr>
      <w:spacing w:before="120" w:after="120" w:line="240" w:lineRule="auto"/>
      <w:ind w:firstLine="567"/>
      <w:jc w:val="both"/>
    </w:pPr>
    <w:rPr>
      <w:rFonts w:ascii="PragmaticaC" w:hAnsi="PragmaticaC"/>
      <w:color w:val="000000"/>
      <w:sz w:val="19"/>
      <w:szCs w:val="20"/>
      <w:lang w:val="en-US"/>
    </w:rPr>
  </w:style>
  <w:style w:type="paragraph" w:customStyle="1" w:styleId="affff">
    <w:name w:val="Раздел договора"/>
    <w:basedOn w:val="a0"/>
    <w:link w:val="affff0"/>
    <w:pPr>
      <w:keepNext/>
      <w:keepLines/>
      <w:spacing w:before="240" w:after="200"/>
    </w:pPr>
    <w:rPr>
      <w:rFonts w:ascii="Arial" w:hAnsi="Arial"/>
      <w:b/>
      <w:caps/>
      <w:sz w:val="20"/>
      <w:szCs w:val="20"/>
    </w:rPr>
  </w:style>
  <w:style w:type="character" w:customStyle="1" w:styleId="affff0">
    <w:name w:val="Раздел договора Знак"/>
    <w:link w:val="afff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pPr>
      <w:spacing w:before="120" w:after="120" w:line="240" w:lineRule="auto"/>
    </w:pPr>
    <w:rPr>
      <w:rFonts w:ascii="Times New Roman"/>
      <w:b/>
      <w:sz w:val="24"/>
      <w:szCs w:val="24"/>
      <w:lang w:eastAsia="ru-RU"/>
    </w:rPr>
  </w:style>
  <w:style w:type="paragraph" w:customStyle="1" w:styleId="212">
    <w:name w:val="Основной текст 21"/>
    <w:basedOn w:val="a0"/>
    <w:uiPriority w:val="99"/>
    <w:pPr>
      <w:spacing w:before="120" w:after="120"/>
      <w:ind w:firstLine="709"/>
      <w:jc w:val="both"/>
    </w:pPr>
    <w:rPr>
      <w:b/>
      <w:szCs w:val="20"/>
    </w:rPr>
  </w:style>
  <w:style w:type="paragraph" w:customStyle="1" w:styleId="affff1">
    <w:name w:val="Вид документа"/>
    <w:basedOn w:val="a0"/>
    <w:uiPriority w:val="99"/>
    <w:pPr>
      <w:spacing w:before="120" w:after="120"/>
      <w:jc w:val="center"/>
    </w:pPr>
    <w:rPr>
      <w:rFonts w:ascii="Arial" w:hAnsi="Arial"/>
      <w:b/>
      <w:caps/>
      <w:sz w:val="28"/>
      <w:szCs w:val="20"/>
    </w:rPr>
  </w:style>
  <w:style w:type="paragraph" w:customStyle="1" w:styleId="affff2">
    <w:name w:val="Разновидность документа"/>
    <w:basedOn w:val="a0"/>
    <w:uiPriority w:val="99"/>
    <w:pPr>
      <w:spacing w:before="120" w:after="40"/>
      <w:jc w:val="center"/>
    </w:pPr>
    <w:rPr>
      <w:rFonts w:ascii="Arial" w:hAnsi="Arial"/>
      <w:b/>
      <w:szCs w:val="20"/>
    </w:rPr>
  </w:style>
  <w:style w:type="paragraph" w:customStyle="1" w:styleId="affff3">
    <w:name w:val="курсив в таблице"/>
    <w:basedOn w:val="aff4"/>
    <w:uiPriority w:val="99"/>
    <w:pPr>
      <w:jc w:val="center"/>
    </w:pPr>
    <w:rPr>
      <w:i/>
      <w:sz w:val="12"/>
    </w:rPr>
  </w:style>
  <w:style w:type="character" w:customStyle="1" w:styleId="apple-converted-space">
    <w:name w:val="apple-converted-space"/>
  </w:style>
  <w:style w:type="character" w:customStyle="1" w:styleId="18">
    <w:name w:val="Текст концевой сноски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Стиль2"/>
    <w:basedOn w:val="a0"/>
    <w:uiPriority w:val="99"/>
    <w:pPr>
      <w:ind w:left="709" w:hanging="709"/>
      <w:jc w:val="both"/>
    </w:pPr>
    <w:rPr>
      <w:rFonts w:ascii="Arial" w:hAnsi="Arial"/>
      <w:sz w:val="20"/>
      <w:szCs w:val="20"/>
    </w:rPr>
  </w:style>
  <w:style w:type="character" w:customStyle="1" w:styleId="affff4">
    <w:name w:val="Раздел договора Знак Знак"/>
    <w:rPr>
      <w:rFonts w:ascii="Arial" w:hAnsi="Arial"/>
      <w:b/>
      <w:caps/>
      <w:lang w:val="ru-RU" w:eastAsia="ru-RU"/>
    </w:rPr>
  </w:style>
  <w:style w:type="paragraph" w:styleId="35">
    <w:name w:val="Body Text Indent 3"/>
    <w:basedOn w:val="a0"/>
    <w:link w:val="36"/>
    <w:uiPriority w:val="99"/>
    <w:pPr>
      <w:spacing w:before="120"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"/>
    <w:basedOn w:val="a0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pPr>
      <w:spacing w:line="320" w:lineRule="exact"/>
      <w:ind w:firstLine="451"/>
      <w:jc w:val="both"/>
    </w:pPr>
  </w:style>
  <w:style w:type="table" w:customStyle="1" w:styleId="19">
    <w:name w:val="Сетка таблицы1"/>
    <w:basedOn w:val="a2"/>
    <w:uiPriority w:val="59"/>
    <w:pPr>
      <w:spacing w:after="0" w:line="240" w:lineRule="auto"/>
    </w:pPr>
    <w:rPr>
      <w:rFonts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spacing w:after="0" w:line="240" w:lineRule="auto"/>
    </w:pPr>
    <w:rPr>
      <w:rFonts w:ascii="Arial" w:hAnsi="Arial" w:cs="Arial"/>
      <w:b/>
      <w:sz w:val="16"/>
      <w:szCs w:val="16"/>
      <w:lang w:eastAsia="ru-RU"/>
    </w:rPr>
  </w:style>
  <w:style w:type="paragraph" w:styleId="affff5">
    <w:name w:val="caption"/>
    <w:basedOn w:val="a0"/>
    <w:uiPriority w:val="35"/>
    <w:qFormat/>
    <w:pPr>
      <w:spacing w:after="200"/>
    </w:pPr>
    <w:rPr>
      <w:b/>
      <w:color w:val="4F81BD"/>
      <w:sz w:val="18"/>
      <w:szCs w:val="18"/>
    </w:rPr>
  </w:style>
  <w:style w:type="paragraph" w:customStyle="1" w:styleId="a">
    <w:name w:val="Рег. Списки одного уровня: а) б) в)"/>
    <w:basedOn w:val="a0"/>
    <w:qFormat/>
    <w:pPr>
      <w:numPr>
        <w:numId w:val="3"/>
      </w:numPr>
      <w:tabs>
        <w:tab w:val="num" w:pos="360"/>
      </w:tabs>
      <w:spacing w:after="120" w:line="276" w:lineRule="auto"/>
      <w:ind w:left="0" w:firstLine="0"/>
      <w:contextualSpacing/>
      <w:jc w:val="both"/>
    </w:pPr>
    <w:rPr>
      <w:rFonts w:eastAsia="Calibri"/>
      <w:sz w:val="28"/>
      <w:szCs w:val="28"/>
      <w:lang w:eastAsia="ar-SA"/>
    </w:rPr>
  </w:style>
  <w:style w:type="character" w:customStyle="1" w:styleId="a5">
    <w:name w:val="Абзац списка Знак"/>
    <w:link w:val="a4"/>
    <w:uiPriority w:val="34"/>
    <w:rPr>
      <w:rFonts w:ascii="Calibri" w:eastAsia="Times New Roman" w:hAnsi="Calibri" w:cs="Calibri"/>
    </w:rPr>
  </w:style>
  <w:style w:type="paragraph" w:customStyle="1" w:styleId="2-">
    <w:name w:val="Рег. Заголовок 2-го уровня регламента"/>
    <w:basedOn w:val="ConsPlusNormal"/>
    <w:qFormat/>
    <w:pPr>
      <w:numPr>
        <w:numId w:val="4"/>
      </w:numPr>
      <w:spacing w:before="360" w:after="240" w:line="276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pPr>
      <w:numPr>
        <w:ilvl w:val="2"/>
        <w:numId w:val="4"/>
      </w:numPr>
      <w:spacing w:before="360"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ilvl w:val="1"/>
        <w:numId w:val="4"/>
      </w:numPr>
      <w:spacing w:before="360" w:after="240" w:line="276" w:lineRule="auto"/>
      <w:ind w:left="8375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a">
    <w:name w:val="Текст сноски Знак1"/>
    <w:basedOn w:val="a1"/>
    <w:uiPriority w:val="99"/>
    <w:rPr>
      <w:sz w:val="20"/>
      <w:szCs w:val="20"/>
    </w:rPr>
  </w:style>
  <w:style w:type="character" w:customStyle="1" w:styleId="1b">
    <w:name w:val="Знак примечания1"/>
    <w:rPr>
      <w:rFonts w:cs="Times New Roman"/>
      <w:sz w:val="16"/>
    </w:rPr>
  </w:style>
  <w:style w:type="paragraph" w:customStyle="1" w:styleId="xl65">
    <w:name w:val="xl65"/>
    <w:basedOn w:val="a0"/>
    <w:rsid w:val="00906CD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906CD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7">
    <w:name w:val="xl67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9">
    <w:name w:val="xl69"/>
    <w:basedOn w:val="a0"/>
    <w:rsid w:val="00906C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0">
    <w:name w:val="xl70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906CD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906CDA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4">
    <w:name w:val="xl74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0"/>
    <w:rsid w:val="00906C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83">
    <w:name w:val="xl83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a0"/>
    <w:rsid w:val="00906CD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8">
    <w:name w:val="xl88"/>
    <w:basedOn w:val="a0"/>
    <w:rsid w:val="00906CDA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0">
    <w:name w:val="xl90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906CDA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a0"/>
    <w:rsid w:val="00906CD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0"/>
    <w:rsid w:val="00906C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7">
    <w:name w:val="xl97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8">
    <w:name w:val="xl98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2">
    <w:name w:val="xl102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9">
    <w:name w:val="xl109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906CD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906C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906CD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25">
    <w:name w:val="xl125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30">
    <w:name w:val="xl130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0"/>
    <w:rsid w:val="00906C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32">
    <w:name w:val="xl132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pPr>
      <w:keepNext/>
      <w:numPr>
        <w:numId w:val="1"/>
      </w:numPr>
      <w:spacing w:before="60" w:after="60"/>
      <w:outlineLvl w:val="0"/>
    </w:pPr>
    <w:rPr>
      <w:rFonts w:ascii="Arial" w:hAnsi="Arial"/>
      <w:b/>
      <w:i/>
      <w:sz w:val="20"/>
      <w:szCs w:val="20"/>
    </w:rPr>
  </w:style>
  <w:style w:type="paragraph" w:styleId="2">
    <w:name w:val="heading 2"/>
    <w:basedOn w:val="a0"/>
    <w:link w:val="20"/>
    <w:qFormat/>
    <w:pPr>
      <w:keepNext/>
      <w:numPr>
        <w:ilvl w:val="1"/>
        <w:numId w:val="1"/>
      </w:numPr>
      <w:jc w:val="both"/>
      <w:outlineLvl w:val="1"/>
    </w:pPr>
  </w:style>
  <w:style w:type="paragraph" w:styleId="3">
    <w:name w:val="heading 3"/>
    <w:basedOn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0"/>
    <w:link w:val="50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0"/>
    <w:link w:val="60"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0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link w:val="8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1"/>
    <w:uiPriority w:val="99"/>
    <w:rPr>
      <w:color w:val="0000FF"/>
      <w:u w:val="single"/>
    </w:rPr>
  </w:style>
  <w:style w:type="character" w:styleId="a9">
    <w:name w:val="FollowedHyperlink"/>
    <w:basedOn w:val="a1"/>
    <w:uiPriority w:val="99"/>
    <w:rPr>
      <w:color w:val="800080"/>
      <w:u w:val="single"/>
    </w:rPr>
  </w:style>
  <w:style w:type="paragraph" w:styleId="aa">
    <w:name w:val="head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Pr>
      <w:rFonts w:ascii="Arial" w:hAnsi="Arial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Pr>
      <w:rFonts w:ascii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Pr>
      <w:rFonts w:ascii="Times New Roman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/>
      <w:b/>
      <w:lang w:eastAsia="ru-RU"/>
    </w:rPr>
  </w:style>
  <w:style w:type="character" w:customStyle="1" w:styleId="70">
    <w:name w:val="Заголовок 7 Знак"/>
    <w:basedOn w:val="a1"/>
    <w:link w:val="7"/>
    <w:rPr>
      <w:rFonts w:asci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Pr>
      <w:rFonts w:ascii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Pr>
      <w:rFonts w:ascii="Arial" w:hAnsi="Arial" w:cs="Arial"/>
      <w:lang w:eastAsia="ru-RU"/>
    </w:rPr>
  </w:style>
  <w:style w:type="paragraph" w:styleId="ae">
    <w:name w:val="footnote text"/>
    <w:basedOn w:val="a0"/>
    <w:link w:val="af"/>
    <w:uiPriority w:val="99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Pr>
      <w:rFonts w:cs="Times New Roman"/>
      <w:vertAlign w:val="superscript"/>
    </w:rPr>
  </w:style>
  <w:style w:type="paragraph" w:styleId="af1">
    <w:name w:val="Body Text"/>
    <w:basedOn w:val="a0"/>
    <w:link w:val="af2"/>
    <w:pPr>
      <w:spacing w:after="120"/>
    </w:pPr>
  </w:style>
  <w:style w:type="character" w:customStyle="1" w:styleId="af2">
    <w:name w:val="Основной текст Знак"/>
    <w:basedOn w:val="a1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pPr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f3">
    <w:name w:val="Body Text Indent"/>
    <w:basedOn w:val="a0"/>
    <w:link w:val="af4"/>
    <w:uiPriority w:val="9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uiPriority w:val="99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link w:val="af9"/>
    <w:uiPriority w:val="99"/>
    <w:rPr>
      <w:b/>
    </w:rPr>
  </w:style>
  <w:style w:type="character" w:customStyle="1" w:styleId="af9">
    <w:name w:val="Тема примечания Знак"/>
    <w:basedOn w:val="af7"/>
    <w:link w:val="af8"/>
    <w:uiPriority w:val="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a">
    <w:name w:val="Revision"/>
    <w:uiPriority w:val="99"/>
    <w:pPr>
      <w:spacing w:after="0" w:line="240" w:lineRule="auto"/>
    </w:pPr>
    <w:rPr>
      <w:rFonts w:ascii="Times New Roman"/>
      <w:sz w:val="24"/>
      <w:szCs w:val="24"/>
      <w:lang w:eastAsia="ru-RU"/>
    </w:rPr>
  </w:style>
  <w:style w:type="paragraph" w:customStyle="1" w:styleId="afb">
    <w:name w:val="Стиль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26">
    <w:name w:val="fontstyle26"/>
    <w:uiPriority w:val="99"/>
    <w:rPr>
      <w:rFonts w:ascii="Times New Roman" w:hAnsi="Times New Roman"/>
    </w:rPr>
  </w:style>
  <w:style w:type="paragraph" w:styleId="afc">
    <w:name w:val="Plain Text"/>
    <w:basedOn w:val="a0"/>
    <w:link w:val="afd"/>
    <w:uiPriority w:val="99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uiPriority w:val="99"/>
    <w:rPr>
      <w:rFonts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eastAsia="Calibri" w:hAnsi="Calibri"/>
    </w:rPr>
  </w:style>
  <w:style w:type="table" w:styleId="aff">
    <w:name w:val="Table Grid"/>
    <w:basedOn w:val="a2"/>
    <w:uiPriority w:val="59"/>
    <w:pPr>
      <w:spacing w:after="0" w:line="240" w:lineRule="auto"/>
    </w:pPr>
    <w:rPr>
      <w:rFonts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pPr>
      <w:spacing w:before="120" w:after="12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0">
    <w:name w:val="текст в таблице"/>
    <w:basedOn w:val="a0"/>
    <w:link w:val="aff1"/>
    <w:pPr>
      <w:spacing w:before="120" w:after="120"/>
    </w:pPr>
    <w:rPr>
      <w:rFonts w:ascii="Arial" w:hAnsi="Arial"/>
      <w:caps/>
      <w:sz w:val="12"/>
      <w:szCs w:val="20"/>
    </w:rPr>
  </w:style>
  <w:style w:type="character" w:customStyle="1" w:styleId="aff1">
    <w:name w:val="текст в таблице Знак"/>
    <w:link w:val="aff0"/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ff2">
    <w:name w:val="Пункт договора"/>
    <w:basedOn w:val="a0"/>
    <w:link w:val="aff3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aff3">
    <w:name w:val="Пункт договора Знак"/>
    <w:link w:val="af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4">
    <w:name w:val="Текстовый"/>
    <w:link w:val="aff5"/>
    <w:pPr>
      <w:spacing w:before="12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5">
    <w:name w:val="Текстовый Знак"/>
    <w:link w:val="aff4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pPr>
      <w:shd w:val="clear" w:color="auto" w:fill="FFFFFF"/>
      <w:jc w:val="both"/>
    </w:pPr>
  </w:style>
  <w:style w:type="character" w:customStyle="1" w:styleId="22">
    <w:name w:val="Основной текст 2 Знак"/>
    <w:basedOn w:val="a1"/>
    <w:link w:val="21"/>
    <w:uiPriority w:val="9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0"/>
    <w:link w:val="32"/>
    <w:uiPriority w:val="99"/>
    <w:pPr>
      <w:shd w:val="clear" w:color="auto" w:fill="FFFFFF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23">
    <w:name w:val="Body Text Indent 2"/>
    <w:basedOn w:val="a0"/>
    <w:link w:val="24"/>
    <w:uiPriority w:val="99"/>
    <w:pPr>
      <w:ind w:firstLine="540"/>
      <w:jc w:val="both"/>
    </w:pPr>
  </w:style>
  <w:style w:type="character" w:customStyle="1" w:styleId="24">
    <w:name w:val="Основной текст с отступом 2 Знак"/>
    <w:basedOn w:val="a1"/>
    <w:link w:val="2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page number"/>
    <w:rPr>
      <w:rFonts w:cs="Times New Roman"/>
    </w:rPr>
  </w:style>
  <w:style w:type="character" w:customStyle="1" w:styleId="FontStyle42">
    <w:name w:val="Font Style42"/>
    <w:rPr>
      <w:rFonts w:ascii="Calibri" w:hAnsi="Calibri"/>
      <w:b/>
      <w:sz w:val="16"/>
    </w:rPr>
  </w:style>
  <w:style w:type="paragraph" w:customStyle="1" w:styleId="Style33">
    <w:name w:val="Style33"/>
    <w:basedOn w:val="a0"/>
    <w:uiPriority w:val="99"/>
    <w:pPr>
      <w:spacing w:line="240" w:lineRule="exact"/>
      <w:ind w:firstLine="682"/>
      <w:jc w:val="both"/>
    </w:pPr>
  </w:style>
  <w:style w:type="character" w:customStyle="1" w:styleId="FontStyle41">
    <w:name w:val="Font Style41"/>
    <w:rPr>
      <w:rFonts w:ascii="Calibri" w:hAnsi="Calibri"/>
      <w:sz w:val="16"/>
    </w:rPr>
  </w:style>
  <w:style w:type="paragraph" w:customStyle="1" w:styleId="Style28">
    <w:name w:val="Style28"/>
    <w:basedOn w:val="a0"/>
    <w:uiPriority w:val="99"/>
    <w:pPr>
      <w:spacing w:line="235" w:lineRule="exact"/>
      <w:ind w:firstLine="682"/>
      <w:jc w:val="both"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0"/>
    <w:uiPriority w:val="99"/>
    <w:rPr>
      <w:rFonts w:ascii="Verdana" w:hAnsi="Verdana" w:cs="Verdana"/>
      <w:sz w:val="20"/>
      <w:szCs w:val="20"/>
      <w:lang w:eastAsia="en-US"/>
    </w:rPr>
  </w:style>
  <w:style w:type="paragraph" w:styleId="aff7">
    <w:name w:val="Normal (Web)"/>
    <w:basedOn w:val="a0"/>
    <w:uiPriority w:val="99"/>
    <w:pPr>
      <w:spacing w:before="100" w:beforeAutospacing="1" w:after="100" w:afterAutospacing="1"/>
      <w:jc w:val="both"/>
    </w:pPr>
    <w:rPr>
      <w:rFonts w:ascii="Verdana" w:hAnsi="Verdana" w:cs="Arial Unicode MS"/>
    </w:rPr>
  </w:style>
  <w:style w:type="character" w:styleId="aff8">
    <w:name w:val="Strong"/>
    <w:qFormat/>
    <w:rPr>
      <w:rFonts w:cs="Times New Roman"/>
      <w:b/>
    </w:rPr>
  </w:style>
  <w:style w:type="character" w:styleId="aff9">
    <w:name w:val="endnote reference"/>
    <w:uiPriority w:val="99"/>
    <w:rPr>
      <w:rFonts w:cs="Times New Roman"/>
      <w:vertAlign w:val="superscript"/>
    </w:rPr>
  </w:style>
  <w:style w:type="character" w:customStyle="1" w:styleId="25">
    <w:name w:val="Текстовый Знак2"/>
    <w:rPr>
      <w:rFonts w:ascii="Arial" w:eastAsia="Times New Roman" w:hAnsi="Arial" w:cs="Times New Roman"/>
      <w:lang w:eastAsia="ru-RU"/>
    </w:rPr>
  </w:style>
  <w:style w:type="character" w:customStyle="1" w:styleId="blk">
    <w:name w:val="blk"/>
  </w:style>
  <w:style w:type="paragraph" w:styleId="affa">
    <w:name w:val="endnote text"/>
    <w:basedOn w:val="a0"/>
    <w:link w:val="affb"/>
    <w:uiPriority w:val="99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mphasis"/>
    <w:uiPriority w:val="99"/>
    <w:qFormat/>
    <w:rPr>
      <w:rFonts w:cs="Times New Roman"/>
      <w:i/>
    </w:rPr>
  </w:style>
  <w:style w:type="paragraph" w:styleId="affd">
    <w:name w:val="Document Map"/>
    <w:basedOn w:val="a0"/>
    <w:link w:val="a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">
    <w:name w:val="TOC Heading"/>
    <w:basedOn w:val="1"/>
    <w:uiPriority w:val="39"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i w:val="0"/>
      <w:color w:val="365F91"/>
      <w:sz w:val="28"/>
      <w:szCs w:val="28"/>
      <w:lang w:eastAsia="en-US"/>
    </w:rPr>
  </w:style>
  <w:style w:type="paragraph" w:styleId="12">
    <w:name w:val="toc 1"/>
    <w:basedOn w:val="a0"/>
    <w:uiPriority w:val="39"/>
    <w:qFormat/>
    <w:pPr>
      <w:spacing w:after="100"/>
    </w:pPr>
  </w:style>
  <w:style w:type="paragraph" w:styleId="26">
    <w:name w:val="toc 2"/>
    <w:basedOn w:val="a0"/>
    <w:uiPriority w:val="39"/>
    <w:qFormat/>
    <w:pPr>
      <w:spacing w:after="100"/>
      <w:ind w:left="240"/>
    </w:pPr>
  </w:style>
  <w:style w:type="paragraph" w:styleId="33">
    <w:name w:val="toc 3"/>
    <w:basedOn w:val="a0"/>
    <w:uiPriority w:val="39"/>
    <w:qFormat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ff0">
    <w:name w:val="Подпункт договора"/>
    <w:basedOn w:val="a0"/>
    <w:link w:val="afff1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afff1">
    <w:name w:val="Подпункт договора Знак"/>
    <w:link w:val="afff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pPr>
      <w:keepNext/>
      <w:jc w:val="center"/>
    </w:pPr>
  </w:style>
  <w:style w:type="paragraph" w:customStyle="1" w:styleId="27">
    <w:name w:val="заголовок 2"/>
    <w:basedOn w:val="a0"/>
    <w:pPr>
      <w:keepNext/>
      <w:spacing w:before="240" w:after="60"/>
    </w:pPr>
    <w:rPr>
      <w:rFonts w:ascii="Arial" w:hAnsi="Arial" w:cs="Arial"/>
      <w:b/>
      <w:i/>
    </w:rPr>
  </w:style>
  <w:style w:type="paragraph" w:customStyle="1" w:styleId="34">
    <w:name w:val="заголовок 3"/>
    <w:basedOn w:val="a0"/>
    <w:pPr>
      <w:keepNext/>
      <w:spacing w:before="240" w:after="60"/>
    </w:pPr>
    <w:rPr>
      <w:rFonts w:ascii="Arial" w:hAnsi="Arial" w:cs="Arial"/>
    </w:rPr>
  </w:style>
  <w:style w:type="character" w:customStyle="1" w:styleId="afff2">
    <w:name w:val="Основной шрифт"/>
  </w:style>
  <w:style w:type="character" w:customStyle="1" w:styleId="afff3">
    <w:name w:val="номер страницы"/>
    <w:rPr>
      <w:rFonts w:cs="Times New Roman"/>
    </w:rPr>
  </w:style>
  <w:style w:type="paragraph" w:styleId="afff4">
    <w:name w:val="Title"/>
    <w:basedOn w:val="a0"/>
    <w:link w:val="afff5"/>
    <w:uiPriority w:val="99"/>
    <w:qFormat/>
    <w:pPr>
      <w:jc w:val="center"/>
    </w:pPr>
    <w:rPr>
      <w:i/>
    </w:rPr>
  </w:style>
  <w:style w:type="character" w:customStyle="1" w:styleId="afff5">
    <w:name w:val="Название Знак"/>
    <w:basedOn w:val="a1"/>
    <w:link w:val="afff4"/>
    <w:uiPriority w:val="9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/>
      <w:color w:val="000000"/>
      <w:sz w:val="24"/>
      <w:szCs w:val="24"/>
      <w:lang w:eastAsia="ru-RU"/>
    </w:rPr>
  </w:style>
  <w:style w:type="character" w:customStyle="1" w:styleId="afff6">
    <w:name w:val="Гипертекстовая ссылка"/>
    <w:uiPriority w:val="99"/>
    <w:rPr>
      <w:color w:val="106BBE"/>
    </w:rPr>
  </w:style>
  <w:style w:type="character" w:customStyle="1" w:styleId="afff7">
    <w:name w:val="Цветовое выделение"/>
    <w:rPr>
      <w:b/>
      <w:color w:val="26282F"/>
    </w:rPr>
  </w:style>
  <w:style w:type="paragraph" w:customStyle="1" w:styleId="afff8">
    <w:name w:val="Заголовок статьи"/>
    <w:basedOn w:val="a0"/>
    <w:pPr>
      <w:ind w:left="1612" w:hanging="892"/>
      <w:jc w:val="both"/>
    </w:pPr>
    <w:rPr>
      <w:rFonts w:ascii="Arial" w:hAnsi="Arial"/>
    </w:rPr>
  </w:style>
  <w:style w:type="paragraph" w:customStyle="1" w:styleId="afff9">
    <w:name w:val="Клетки"/>
    <w:basedOn w:val="a0"/>
    <w:pPr>
      <w:spacing w:line="360" w:lineRule="atLeast"/>
    </w:pPr>
    <w:rPr>
      <w:rFonts w:ascii="Kudriashov" w:hAnsi="Kudriashov"/>
    </w:rPr>
  </w:style>
  <w:style w:type="paragraph" w:customStyle="1" w:styleId="Iauiue">
    <w:name w:val="Iau?iue"/>
    <w:pPr>
      <w:spacing w:after="0" w:line="240" w:lineRule="auto"/>
    </w:pPr>
    <w:rPr>
      <w:rFonts w:ascii="Times New Roman"/>
      <w:sz w:val="20"/>
      <w:szCs w:val="20"/>
      <w:lang w:eastAsia="ru-RU"/>
    </w:rPr>
  </w:style>
  <w:style w:type="paragraph" w:customStyle="1" w:styleId="Style10">
    <w:name w:val="Style 1"/>
    <w:basedOn w:val="a0"/>
    <w:rPr>
      <w:sz w:val="20"/>
      <w:szCs w:val="20"/>
      <w:lang w:val="en-US"/>
    </w:rPr>
  </w:style>
  <w:style w:type="paragraph" w:customStyle="1" w:styleId="Style2">
    <w:name w:val="Style 2"/>
    <w:basedOn w:val="a0"/>
    <w:pPr>
      <w:spacing w:line="271" w:lineRule="auto"/>
      <w:ind w:firstLine="648"/>
      <w:jc w:val="both"/>
    </w:pPr>
    <w:rPr>
      <w:rFonts w:ascii="Verdana" w:hAnsi="Verdana" w:cs="Verdana"/>
      <w:sz w:val="17"/>
      <w:szCs w:val="17"/>
      <w:lang w:val="en-US"/>
    </w:rPr>
  </w:style>
  <w:style w:type="character" w:customStyle="1" w:styleId="CharacterStyle1">
    <w:name w:val="Character Style 1"/>
    <w:rPr>
      <w:rFonts w:ascii="Verdana" w:hAnsi="Verdana" w:cs="Verdana"/>
      <w:sz w:val="17"/>
      <w:szCs w:val="17"/>
    </w:rPr>
  </w:style>
  <w:style w:type="character" w:customStyle="1" w:styleId="CharacterStyle2">
    <w:name w:val="Character Style 2"/>
    <w:rPr>
      <w:sz w:val="20"/>
      <w:szCs w:val="20"/>
    </w:rPr>
  </w:style>
  <w:style w:type="paragraph" w:customStyle="1" w:styleId="afffa">
    <w:name w:val="Нормальный (таблица)"/>
    <w:basedOn w:val="a0"/>
    <w:pPr>
      <w:jc w:val="both"/>
    </w:pPr>
    <w:rPr>
      <w:rFonts w:ascii="Arial" w:hAnsi="Arial"/>
    </w:rPr>
  </w:style>
  <w:style w:type="paragraph" w:customStyle="1" w:styleId="afffb">
    <w:name w:val="Прижатый влево"/>
    <w:basedOn w:val="a0"/>
    <w:rPr>
      <w:rFonts w:ascii="Arial" w:hAnsi="Arial"/>
    </w:rPr>
  </w:style>
  <w:style w:type="character" w:customStyle="1" w:styleId="14">
    <w:name w:val="Знак Знак1"/>
    <w:rPr>
      <w:sz w:val="24"/>
      <w:szCs w:val="24"/>
    </w:rPr>
  </w:style>
  <w:style w:type="numbering" w:customStyle="1" w:styleId="Style1">
    <w:name w:val="Style1"/>
    <w:basedOn w:val="a3"/>
    <w:pPr>
      <w:numPr>
        <w:numId w:val="2"/>
      </w:numPr>
    </w:pPr>
  </w:style>
  <w:style w:type="paragraph" w:customStyle="1" w:styleId="afffc">
    <w:name w:val="Таблицы (моноширинный)"/>
    <w:basedOn w:val="a0"/>
    <w:rPr>
      <w:rFonts w:ascii="Courier New" w:hAnsi="Courier New" w:cs="Courier New"/>
      <w:sz w:val="26"/>
      <w:szCs w:val="26"/>
    </w:rPr>
  </w:style>
  <w:style w:type="character" w:customStyle="1" w:styleId="afffd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s104">
    <w:name w:val="s_104"/>
  </w:style>
  <w:style w:type="numbering" w:customStyle="1" w:styleId="15">
    <w:name w:val="Нет списка1"/>
    <w:uiPriority w:val="99"/>
  </w:style>
  <w:style w:type="character" w:customStyle="1" w:styleId="210">
    <w:name w:val="Заголовок 2 Знак1"/>
    <w:uiPriority w:val="9"/>
    <w:rPr>
      <w:rFonts w:ascii="Arial" w:eastAsia="Times New Roman" w:hAnsi="Arial" w:cs="Arial"/>
      <w:b/>
      <w:i/>
      <w:sz w:val="28"/>
      <w:szCs w:val="28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/>
      <w:sz w:val="18"/>
    </w:rPr>
  </w:style>
  <w:style w:type="character" w:customStyle="1" w:styleId="211">
    <w:name w:val="Основной текст с отступом 2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Основной текст с отступом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pPr>
      <w:spacing w:before="120" w:after="120"/>
      <w:ind w:left="720"/>
    </w:pPr>
  </w:style>
  <w:style w:type="paragraph" w:customStyle="1" w:styleId="afffe">
    <w:name w:val="Подподпункт договора"/>
    <w:basedOn w:val="afff0"/>
    <w:uiPriority w:val="99"/>
  </w:style>
  <w:style w:type="paragraph" w:customStyle="1" w:styleId="MainText">
    <w:name w:val="MainText"/>
    <w:uiPriority w:val="99"/>
    <w:pPr>
      <w:spacing w:before="120" w:after="120" w:line="240" w:lineRule="auto"/>
      <w:ind w:firstLine="567"/>
      <w:jc w:val="both"/>
    </w:pPr>
    <w:rPr>
      <w:rFonts w:ascii="PragmaticaC" w:hAnsi="PragmaticaC"/>
      <w:color w:val="000000"/>
      <w:sz w:val="19"/>
      <w:szCs w:val="20"/>
      <w:lang w:val="en-US"/>
    </w:rPr>
  </w:style>
  <w:style w:type="paragraph" w:customStyle="1" w:styleId="affff">
    <w:name w:val="Раздел договора"/>
    <w:basedOn w:val="a0"/>
    <w:link w:val="affff0"/>
    <w:pPr>
      <w:keepNext/>
      <w:keepLines/>
      <w:spacing w:before="240" w:after="200"/>
    </w:pPr>
    <w:rPr>
      <w:rFonts w:ascii="Arial" w:hAnsi="Arial"/>
      <w:b/>
      <w:caps/>
      <w:sz w:val="20"/>
      <w:szCs w:val="20"/>
    </w:rPr>
  </w:style>
  <w:style w:type="character" w:customStyle="1" w:styleId="affff0">
    <w:name w:val="Раздел договора Знак"/>
    <w:link w:val="afff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pPr>
      <w:spacing w:before="120" w:after="120" w:line="240" w:lineRule="auto"/>
    </w:pPr>
    <w:rPr>
      <w:rFonts w:ascii="Times New Roman"/>
      <w:b/>
      <w:sz w:val="24"/>
      <w:szCs w:val="24"/>
      <w:lang w:eastAsia="ru-RU"/>
    </w:rPr>
  </w:style>
  <w:style w:type="paragraph" w:customStyle="1" w:styleId="212">
    <w:name w:val="Основной текст 21"/>
    <w:basedOn w:val="a0"/>
    <w:uiPriority w:val="99"/>
    <w:pPr>
      <w:spacing w:before="120" w:after="120"/>
      <w:ind w:firstLine="709"/>
      <w:jc w:val="both"/>
    </w:pPr>
    <w:rPr>
      <w:b/>
      <w:szCs w:val="20"/>
    </w:rPr>
  </w:style>
  <w:style w:type="paragraph" w:customStyle="1" w:styleId="affff1">
    <w:name w:val="Вид документа"/>
    <w:basedOn w:val="a0"/>
    <w:uiPriority w:val="99"/>
    <w:pPr>
      <w:spacing w:before="120" w:after="120"/>
      <w:jc w:val="center"/>
    </w:pPr>
    <w:rPr>
      <w:rFonts w:ascii="Arial" w:hAnsi="Arial"/>
      <w:b/>
      <w:caps/>
      <w:sz w:val="28"/>
      <w:szCs w:val="20"/>
    </w:rPr>
  </w:style>
  <w:style w:type="paragraph" w:customStyle="1" w:styleId="affff2">
    <w:name w:val="Разновидность документа"/>
    <w:basedOn w:val="a0"/>
    <w:uiPriority w:val="99"/>
    <w:pPr>
      <w:spacing w:before="120" w:after="40"/>
      <w:jc w:val="center"/>
    </w:pPr>
    <w:rPr>
      <w:rFonts w:ascii="Arial" w:hAnsi="Arial"/>
      <w:b/>
      <w:szCs w:val="20"/>
    </w:rPr>
  </w:style>
  <w:style w:type="paragraph" w:customStyle="1" w:styleId="affff3">
    <w:name w:val="курсив в таблице"/>
    <w:basedOn w:val="aff4"/>
    <w:uiPriority w:val="99"/>
    <w:pPr>
      <w:jc w:val="center"/>
    </w:pPr>
    <w:rPr>
      <w:i/>
      <w:sz w:val="12"/>
    </w:rPr>
  </w:style>
  <w:style w:type="character" w:customStyle="1" w:styleId="apple-converted-space">
    <w:name w:val="apple-converted-space"/>
  </w:style>
  <w:style w:type="character" w:customStyle="1" w:styleId="18">
    <w:name w:val="Текст концевой сноски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Стиль2"/>
    <w:basedOn w:val="a0"/>
    <w:uiPriority w:val="99"/>
    <w:pPr>
      <w:ind w:left="709" w:hanging="709"/>
      <w:jc w:val="both"/>
    </w:pPr>
    <w:rPr>
      <w:rFonts w:ascii="Arial" w:hAnsi="Arial"/>
      <w:sz w:val="20"/>
      <w:szCs w:val="20"/>
    </w:rPr>
  </w:style>
  <w:style w:type="character" w:customStyle="1" w:styleId="affff4">
    <w:name w:val="Раздел договора Знак Знак"/>
    <w:rPr>
      <w:rFonts w:ascii="Arial" w:hAnsi="Arial"/>
      <w:b/>
      <w:caps/>
      <w:lang w:val="ru-RU" w:eastAsia="ru-RU"/>
    </w:rPr>
  </w:style>
  <w:style w:type="paragraph" w:styleId="35">
    <w:name w:val="Body Text Indent 3"/>
    <w:basedOn w:val="a0"/>
    <w:link w:val="36"/>
    <w:uiPriority w:val="99"/>
    <w:pPr>
      <w:spacing w:before="120"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"/>
    <w:basedOn w:val="a0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pPr>
      <w:spacing w:line="320" w:lineRule="exact"/>
      <w:ind w:firstLine="451"/>
      <w:jc w:val="both"/>
    </w:pPr>
  </w:style>
  <w:style w:type="table" w:customStyle="1" w:styleId="19">
    <w:name w:val="Сетка таблицы1"/>
    <w:basedOn w:val="a2"/>
    <w:uiPriority w:val="59"/>
    <w:pPr>
      <w:spacing w:after="0" w:line="240" w:lineRule="auto"/>
    </w:pPr>
    <w:rPr>
      <w:rFonts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spacing w:after="0" w:line="240" w:lineRule="auto"/>
    </w:pPr>
    <w:rPr>
      <w:rFonts w:ascii="Arial" w:hAnsi="Arial" w:cs="Arial"/>
      <w:b/>
      <w:sz w:val="16"/>
      <w:szCs w:val="16"/>
      <w:lang w:eastAsia="ru-RU"/>
    </w:rPr>
  </w:style>
  <w:style w:type="paragraph" w:styleId="affff5">
    <w:name w:val="caption"/>
    <w:basedOn w:val="a0"/>
    <w:uiPriority w:val="35"/>
    <w:qFormat/>
    <w:pPr>
      <w:spacing w:after="200"/>
    </w:pPr>
    <w:rPr>
      <w:b/>
      <w:color w:val="4F81BD"/>
      <w:sz w:val="18"/>
      <w:szCs w:val="18"/>
    </w:rPr>
  </w:style>
  <w:style w:type="paragraph" w:customStyle="1" w:styleId="a">
    <w:name w:val="Рег. Списки одного уровня: а) б) в)"/>
    <w:basedOn w:val="a0"/>
    <w:qFormat/>
    <w:pPr>
      <w:numPr>
        <w:numId w:val="3"/>
      </w:numPr>
      <w:tabs>
        <w:tab w:val="num" w:pos="360"/>
      </w:tabs>
      <w:spacing w:after="120" w:line="276" w:lineRule="auto"/>
      <w:ind w:left="0" w:firstLine="0"/>
      <w:contextualSpacing/>
      <w:jc w:val="both"/>
    </w:pPr>
    <w:rPr>
      <w:rFonts w:eastAsia="Calibri"/>
      <w:sz w:val="28"/>
      <w:szCs w:val="28"/>
      <w:lang w:eastAsia="ar-SA"/>
    </w:rPr>
  </w:style>
  <w:style w:type="character" w:customStyle="1" w:styleId="a5">
    <w:name w:val="Абзац списка Знак"/>
    <w:link w:val="a4"/>
    <w:uiPriority w:val="34"/>
    <w:rPr>
      <w:rFonts w:ascii="Calibri" w:eastAsia="Times New Roman" w:hAnsi="Calibri" w:cs="Calibri"/>
    </w:rPr>
  </w:style>
  <w:style w:type="paragraph" w:customStyle="1" w:styleId="2-">
    <w:name w:val="Рег. Заголовок 2-го уровня регламента"/>
    <w:basedOn w:val="ConsPlusNormal"/>
    <w:qFormat/>
    <w:pPr>
      <w:numPr>
        <w:numId w:val="4"/>
      </w:numPr>
      <w:spacing w:before="360" w:after="240" w:line="276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pPr>
      <w:numPr>
        <w:ilvl w:val="2"/>
        <w:numId w:val="4"/>
      </w:numPr>
      <w:spacing w:before="360"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ilvl w:val="1"/>
        <w:numId w:val="4"/>
      </w:numPr>
      <w:spacing w:before="360" w:after="240" w:line="276" w:lineRule="auto"/>
      <w:ind w:left="8375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a">
    <w:name w:val="Текст сноски Знак1"/>
    <w:basedOn w:val="a1"/>
    <w:uiPriority w:val="99"/>
    <w:rPr>
      <w:sz w:val="20"/>
      <w:szCs w:val="20"/>
    </w:rPr>
  </w:style>
  <w:style w:type="character" w:customStyle="1" w:styleId="1b">
    <w:name w:val="Знак примечания1"/>
    <w:rPr>
      <w:rFonts w:cs="Times New Roman"/>
      <w:sz w:val="16"/>
    </w:rPr>
  </w:style>
  <w:style w:type="paragraph" w:customStyle="1" w:styleId="xl65">
    <w:name w:val="xl65"/>
    <w:basedOn w:val="a0"/>
    <w:rsid w:val="00906CD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906CD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7">
    <w:name w:val="xl67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9">
    <w:name w:val="xl69"/>
    <w:basedOn w:val="a0"/>
    <w:rsid w:val="00906C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0">
    <w:name w:val="xl70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906CD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906CDA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4">
    <w:name w:val="xl74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0"/>
    <w:rsid w:val="00906C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83">
    <w:name w:val="xl83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a0"/>
    <w:rsid w:val="00906CD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8">
    <w:name w:val="xl88"/>
    <w:basedOn w:val="a0"/>
    <w:rsid w:val="00906CDA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0">
    <w:name w:val="xl90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906CDA"/>
    <w:pP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a0"/>
    <w:rsid w:val="00906CD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0"/>
    <w:rsid w:val="00906C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7">
    <w:name w:val="xl97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8">
    <w:name w:val="xl98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2">
    <w:name w:val="xl102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9">
    <w:name w:val="xl109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906C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0"/>
    <w:rsid w:val="00906C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0"/>
    <w:rsid w:val="00906C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906CD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a0"/>
    <w:rsid w:val="00906CD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906C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906CD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906CD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906CD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25">
    <w:name w:val="xl125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30">
    <w:name w:val="xl130"/>
    <w:basedOn w:val="a0"/>
    <w:rsid w:val="00906CD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0"/>
    <w:rsid w:val="00906C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32">
    <w:name w:val="xl132"/>
    <w:basedOn w:val="a0"/>
    <w:rsid w:val="00906C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22A5-390D-4A18-9D7A-BF9CE204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 М. Белякова</cp:lastModifiedBy>
  <cp:revision>7</cp:revision>
  <cp:lastPrinted>2017-10-13T12:55:00Z</cp:lastPrinted>
  <dcterms:created xsi:type="dcterms:W3CDTF">2017-09-21T09:39:00Z</dcterms:created>
  <dcterms:modified xsi:type="dcterms:W3CDTF">2017-12-25T06:12:00Z</dcterms:modified>
</cp:coreProperties>
</file>